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B2" w:rsidRPr="002A353B" w:rsidRDefault="009734B3" w:rsidP="00A21C2A">
      <w:pPr>
        <w:spacing w:after="0" w:line="240" w:lineRule="auto"/>
        <w:jc w:val="both"/>
        <w:rPr>
          <w:rFonts w:eastAsia="Times New Roman" w:cs="Times New Roman"/>
          <w:sz w:val="26"/>
          <w:szCs w:val="26"/>
        </w:rPr>
      </w:pPr>
      <w:r>
        <w:rPr>
          <w:rFonts w:eastAsia="Times New Roman" w:cs="Times New Roman"/>
          <w:sz w:val="26"/>
          <w:szCs w:val="26"/>
        </w:rPr>
        <w:t>0</w:t>
      </w:r>
      <w:bookmarkStart w:id="0" w:name="_GoBack"/>
      <w:bookmarkEnd w:id="0"/>
      <w:r w:rsidR="00412CFB">
        <w:rPr>
          <w:rFonts w:eastAsia="Times New Roman" w:cs="Times New Roman"/>
          <w:sz w:val="26"/>
          <w:szCs w:val="26"/>
        </w:rPr>
        <w:t>x</w:t>
      </w:r>
    </w:p>
    <w:p w:rsidR="004512F4" w:rsidRPr="004512F4" w:rsidRDefault="0028552B" w:rsidP="004512F4">
      <w:pPr>
        <w:spacing w:after="0" w:line="240" w:lineRule="auto"/>
        <w:ind w:left="-180"/>
        <w:jc w:val="both"/>
        <w:rPr>
          <w:rFonts w:eastAsia="Times New Roman" w:cs="Times New Roman"/>
          <w:szCs w:val="28"/>
        </w:rPr>
      </w:pPr>
      <w:r w:rsidRPr="002A353B">
        <w:rPr>
          <w:rFonts w:eastAsia="Times New Roman" w:cs="Times New Roman"/>
          <w:sz w:val="26"/>
          <w:szCs w:val="26"/>
        </w:rPr>
        <w:t xml:space="preserve">         </w:t>
      </w:r>
      <w:r w:rsidR="004512F4" w:rsidRPr="002A353B">
        <w:rPr>
          <w:rFonts w:eastAsia="Times New Roman" w:cs="Times New Roman"/>
          <w:sz w:val="26"/>
          <w:szCs w:val="26"/>
        </w:rPr>
        <w:t>PHÒNG GDĐT DẦU TIẾNG</w:t>
      </w:r>
      <w:r w:rsidR="004512F4" w:rsidRPr="004512F4">
        <w:rPr>
          <w:rFonts w:eastAsia="Times New Roman" w:cs="Times New Roman"/>
          <w:sz w:val="26"/>
          <w:szCs w:val="26"/>
        </w:rPr>
        <w:t xml:space="preserve">  </w:t>
      </w:r>
      <w:r w:rsidR="00340C38">
        <w:rPr>
          <w:rFonts w:eastAsia="Times New Roman" w:cs="Times New Roman"/>
          <w:sz w:val="26"/>
          <w:szCs w:val="26"/>
        </w:rPr>
        <w:t xml:space="preserve">  </w:t>
      </w:r>
      <w:r w:rsidR="002A353B">
        <w:rPr>
          <w:rFonts w:eastAsia="Times New Roman" w:cs="Times New Roman"/>
          <w:sz w:val="26"/>
          <w:szCs w:val="26"/>
        </w:rPr>
        <w:t xml:space="preserve"> </w:t>
      </w:r>
      <w:r w:rsidR="004512F4" w:rsidRPr="002A353B">
        <w:rPr>
          <w:rFonts w:eastAsia="Times New Roman" w:cs="Times New Roman"/>
          <w:b/>
          <w:sz w:val="26"/>
          <w:szCs w:val="26"/>
        </w:rPr>
        <w:t>CỘNG HOÀ XÃ HỘI CHỦ NGHĨA VIỆT NAM</w:t>
      </w:r>
    </w:p>
    <w:p w:rsidR="004512F4" w:rsidRPr="004512F4" w:rsidRDefault="004512F4" w:rsidP="004512F4">
      <w:pPr>
        <w:spacing w:after="0" w:line="240" w:lineRule="auto"/>
        <w:ind w:left="-180"/>
        <w:jc w:val="both"/>
        <w:rPr>
          <w:rFonts w:eastAsia="Times New Roman" w:cs="Times New Roman"/>
          <w:b/>
          <w:szCs w:val="28"/>
        </w:rPr>
      </w:pPr>
      <w:r w:rsidRPr="002A353B">
        <w:rPr>
          <w:rFonts w:eastAsia="Times New Roman" w:cs="Times New Roman"/>
          <w:b/>
          <w:szCs w:val="28"/>
        </w:rPr>
        <w:t>TRƯỜNG MẦM NON TUỔI THƠ</w:t>
      </w:r>
      <w:r w:rsidRPr="004512F4">
        <w:rPr>
          <w:rFonts w:eastAsia="Times New Roman" w:cs="Times New Roman"/>
          <w:b/>
          <w:szCs w:val="28"/>
        </w:rPr>
        <w:t xml:space="preserve">           Độc lập – Tự do – Hạnh phúc</w:t>
      </w:r>
    </w:p>
    <w:p w:rsidR="004512F4" w:rsidRPr="004512F4" w:rsidRDefault="00DC16FE" w:rsidP="004512F4">
      <w:pPr>
        <w:tabs>
          <w:tab w:val="left" w:pos="8789"/>
        </w:tabs>
        <w:spacing w:after="0" w:line="240" w:lineRule="auto"/>
        <w:jc w:val="both"/>
        <w:rPr>
          <w:rFonts w:eastAsia="Times New Roman" w:cs="Times New Roman"/>
          <w:b/>
          <w:szCs w:val="28"/>
        </w:rPr>
      </w:pPr>
      <w:r w:rsidRPr="004512F4">
        <w:rPr>
          <w:rFonts w:ascii="VNI-Times" w:eastAsia="Times New Roman" w:hAnsi="VNI-Times" w:cs="Times New Roman"/>
          <w:noProof/>
          <w:szCs w:val="28"/>
        </w:rPr>
        <mc:AlternateContent>
          <mc:Choice Requires="wps">
            <w:drawing>
              <wp:anchor distT="0" distB="0" distL="114300" distR="114300" simplePos="0" relativeHeight="251657216" behindDoc="0" locked="0" layoutInCell="1" allowOverlap="1" wp14:anchorId="613B8918" wp14:editId="44073BFB">
                <wp:simplePos x="0" y="0"/>
                <wp:positionH relativeFrom="column">
                  <wp:posOffset>367665</wp:posOffset>
                </wp:positionH>
                <wp:positionV relativeFrom="paragraph">
                  <wp:posOffset>76835</wp:posOffset>
                </wp:positionV>
                <wp:extent cx="184785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0BF0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6.05pt" to="174.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j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jM5vnjfA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"/>
            </w:pict>
          </mc:Fallback>
        </mc:AlternateContent>
      </w:r>
      <w:r w:rsidR="002A353B" w:rsidRPr="004512F4">
        <w:rPr>
          <w:rFonts w:ascii="VNI-Times" w:eastAsia="Times New Roman" w:hAnsi="VNI-Times" w:cs="Times New Roman"/>
          <w:noProof/>
          <w:szCs w:val="28"/>
        </w:rPr>
        <mc:AlternateContent>
          <mc:Choice Requires="wps">
            <w:drawing>
              <wp:anchor distT="0" distB="0" distL="114300" distR="114300" simplePos="0" relativeHeight="251659264" behindDoc="0" locked="0" layoutInCell="1" allowOverlap="1" wp14:anchorId="2BAFD658" wp14:editId="13BEA904">
                <wp:simplePos x="0" y="0"/>
                <wp:positionH relativeFrom="column">
                  <wp:posOffset>3129915</wp:posOffset>
                </wp:positionH>
                <wp:positionV relativeFrom="paragraph">
                  <wp:posOffset>91440</wp:posOffset>
                </wp:positionV>
                <wp:extent cx="2105025" cy="0"/>
                <wp:effectExtent l="0" t="0" r="2857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3CE67"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45pt,7.2pt" to="412.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2+Fg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"/>
            </w:pict>
          </mc:Fallback>
        </mc:AlternateContent>
      </w:r>
      <w:r w:rsidR="004512F4" w:rsidRPr="004512F4">
        <w:rPr>
          <w:rFonts w:eastAsia="Times New Roman" w:cs="Times New Roman"/>
          <w:b/>
          <w:szCs w:val="28"/>
        </w:rPr>
        <w:t xml:space="preserve"> </w:t>
      </w:r>
    </w:p>
    <w:p w:rsidR="00B468CE" w:rsidRPr="004512F4" w:rsidRDefault="004512F4" w:rsidP="004512F4">
      <w:pPr>
        <w:spacing w:after="0" w:line="240" w:lineRule="auto"/>
        <w:jc w:val="both"/>
        <w:rPr>
          <w:rFonts w:eastAsia="Times New Roman" w:cs="Times New Roman"/>
          <w:i/>
          <w:szCs w:val="28"/>
        </w:rPr>
      </w:pPr>
      <w:r w:rsidRPr="004512F4">
        <w:rPr>
          <w:rFonts w:eastAsia="Times New Roman" w:cs="Times New Roman"/>
          <w:i/>
          <w:szCs w:val="28"/>
        </w:rPr>
        <w:t xml:space="preserve">         </w:t>
      </w:r>
      <w:r w:rsidR="00341007">
        <w:rPr>
          <w:rFonts w:eastAsia="Times New Roman" w:cs="Times New Roman"/>
          <w:i/>
          <w:szCs w:val="28"/>
        </w:rPr>
        <w:t xml:space="preserve"> </w:t>
      </w:r>
      <w:r w:rsidRPr="004512F4">
        <w:rPr>
          <w:rFonts w:eastAsia="Times New Roman" w:cs="Times New Roman"/>
          <w:i/>
          <w:szCs w:val="28"/>
        </w:rPr>
        <w:t xml:space="preserve"> </w:t>
      </w:r>
      <w:r w:rsidR="00DC16FE">
        <w:rPr>
          <w:rFonts w:eastAsia="Times New Roman" w:cs="Times New Roman"/>
          <w:i/>
          <w:szCs w:val="28"/>
        </w:rPr>
        <w:t xml:space="preserve">   </w:t>
      </w:r>
      <w:r w:rsidR="00E93E15">
        <w:rPr>
          <w:rFonts w:eastAsia="Times New Roman" w:cs="Times New Roman"/>
          <w:szCs w:val="28"/>
        </w:rPr>
        <w:t xml:space="preserve">Số:      </w:t>
      </w:r>
      <w:r w:rsidRPr="004512F4">
        <w:rPr>
          <w:rFonts w:eastAsia="Times New Roman" w:cs="Times New Roman"/>
          <w:szCs w:val="28"/>
        </w:rPr>
        <w:t>/KH-MNTT</w:t>
      </w:r>
      <w:r w:rsidRPr="004512F4">
        <w:rPr>
          <w:rFonts w:eastAsia="Times New Roman" w:cs="Times New Roman"/>
          <w:i/>
          <w:szCs w:val="28"/>
        </w:rPr>
        <w:tab/>
        <w:t xml:space="preserve">       </w:t>
      </w:r>
      <w:r w:rsidR="00646CCC">
        <w:rPr>
          <w:rFonts w:eastAsia="Times New Roman" w:cs="Times New Roman"/>
          <w:i/>
          <w:szCs w:val="28"/>
        </w:rPr>
        <w:t xml:space="preserve">        Định An, ngày </w:t>
      </w:r>
      <w:r w:rsidR="005D2B3B">
        <w:rPr>
          <w:rFonts w:eastAsia="Times New Roman" w:cs="Times New Roman"/>
          <w:i/>
          <w:szCs w:val="28"/>
        </w:rPr>
        <w:t>15</w:t>
      </w:r>
      <w:r w:rsidR="00646CCC">
        <w:rPr>
          <w:rFonts w:eastAsia="Times New Roman" w:cs="Times New Roman"/>
          <w:i/>
          <w:szCs w:val="28"/>
        </w:rPr>
        <w:t xml:space="preserve"> </w:t>
      </w:r>
      <w:r w:rsidRPr="004512F4">
        <w:rPr>
          <w:rFonts w:eastAsia="Times New Roman" w:cs="Times New Roman"/>
          <w:i/>
          <w:szCs w:val="28"/>
        </w:rPr>
        <w:t>tháng 09 năm 201</w:t>
      </w:r>
      <w:r w:rsidR="005D2B3B">
        <w:rPr>
          <w:rFonts w:eastAsia="Times New Roman" w:cs="Times New Roman"/>
          <w:i/>
          <w:szCs w:val="28"/>
        </w:rPr>
        <w:t>9</w:t>
      </w:r>
    </w:p>
    <w:p w:rsidR="004512F4" w:rsidRPr="004512F4" w:rsidRDefault="004512F4" w:rsidP="004512F4">
      <w:pPr>
        <w:spacing w:after="0" w:line="240" w:lineRule="auto"/>
        <w:jc w:val="both"/>
        <w:rPr>
          <w:rFonts w:eastAsia="Times New Roman" w:cs="Times New Roman"/>
          <w:szCs w:val="28"/>
        </w:rPr>
      </w:pPr>
    </w:p>
    <w:p w:rsidR="004512F4" w:rsidRPr="004512F4" w:rsidRDefault="004512F4" w:rsidP="004512F4">
      <w:pPr>
        <w:spacing w:after="0" w:line="240" w:lineRule="auto"/>
        <w:jc w:val="center"/>
        <w:rPr>
          <w:rFonts w:eastAsia="Times New Roman" w:cs="Times New Roman"/>
          <w:b/>
          <w:szCs w:val="28"/>
        </w:rPr>
      </w:pPr>
    </w:p>
    <w:p w:rsidR="004512F4" w:rsidRDefault="004512F4" w:rsidP="004E5F74">
      <w:pPr>
        <w:spacing w:before="120" w:after="120"/>
        <w:ind w:firstLine="851"/>
        <w:jc w:val="both"/>
        <w:rPr>
          <w:rFonts w:eastAsia="Times New Roman" w:cs="Times New Roman"/>
          <w:b/>
          <w:szCs w:val="28"/>
        </w:rPr>
      </w:pPr>
      <w:r w:rsidRPr="004512F4">
        <w:rPr>
          <w:rFonts w:eastAsia="Times New Roman" w:cs="Times New Roman"/>
          <w:b/>
          <w:szCs w:val="28"/>
        </w:rPr>
        <w:t>KẾ HOẠCH THỰC HIỆN NHIỆM VỤ NĂM HỌC 201</w:t>
      </w:r>
      <w:r w:rsidR="005D2B3B">
        <w:rPr>
          <w:rFonts w:eastAsia="Times New Roman" w:cs="Times New Roman"/>
          <w:b/>
          <w:szCs w:val="28"/>
        </w:rPr>
        <w:t>9</w:t>
      </w:r>
      <w:r w:rsidRPr="004512F4">
        <w:rPr>
          <w:rFonts w:eastAsia="Times New Roman" w:cs="Times New Roman"/>
          <w:b/>
          <w:szCs w:val="28"/>
        </w:rPr>
        <w:t>-20</w:t>
      </w:r>
      <w:r w:rsidR="005D2B3B">
        <w:rPr>
          <w:rFonts w:eastAsia="Times New Roman" w:cs="Times New Roman"/>
          <w:b/>
          <w:szCs w:val="28"/>
        </w:rPr>
        <w:t>20</w:t>
      </w:r>
    </w:p>
    <w:p w:rsidR="004512F4" w:rsidRPr="001109BF" w:rsidRDefault="004512F4" w:rsidP="00D66B45">
      <w:pPr>
        <w:spacing w:before="120" w:after="120"/>
        <w:ind w:firstLine="720"/>
        <w:jc w:val="both"/>
        <w:rPr>
          <w:szCs w:val="28"/>
        </w:rPr>
      </w:pPr>
      <w:r w:rsidRPr="001109BF">
        <w:rPr>
          <w:szCs w:val="28"/>
        </w:rPr>
        <w:t>Căn cứ công văn số 1</w:t>
      </w:r>
      <w:r w:rsidR="00E766CC" w:rsidRPr="001109BF">
        <w:rPr>
          <w:szCs w:val="28"/>
        </w:rPr>
        <w:t>61</w:t>
      </w:r>
      <w:r w:rsidRPr="001109BF">
        <w:rPr>
          <w:szCs w:val="28"/>
        </w:rPr>
        <w:t>/PGDĐT-MN ngày 1</w:t>
      </w:r>
      <w:r w:rsidR="00E766CC" w:rsidRPr="001109BF">
        <w:rPr>
          <w:szCs w:val="28"/>
        </w:rPr>
        <w:t>3</w:t>
      </w:r>
      <w:r w:rsidRPr="001109BF">
        <w:rPr>
          <w:szCs w:val="28"/>
        </w:rPr>
        <w:t>/9/201</w:t>
      </w:r>
      <w:r w:rsidR="00E766CC" w:rsidRPr="001109BF">
        <w:rPr>
          <w:szCs w:val="28"/>
        </w:rPr>
        <w:t>9</w:t>
      </w:r>
      <w:r w:rsidR="00646CCC" w:rsidRPr="001109BF">
        <w:rPr>
          <w:szCs w:val="28"/>
        </w:rPr>
        <w:t xml:space="preserve"> của</w:t>
      </w:r>
      <w:r w:rsidRPr="001109BF">
        <w:rPr>
          <w:szCs w:val="28"/>
        </w:rPr>
        <w:t xml:space="preserve"> PGDĐT về việc hướng dẫn thực hiện nhiệm vụ năm học cấp học m</w:t>
      </w:r>
      <w:r w:rsidR="00196153">
        <w:rPr>
          <w:szCs w:val="28"/>
        </w:rPr>
        <w:t>ầ</w:t>
      </w:r>
      <w:r w:rsidRPr="001109BF">
        <w:rPr>
          <w:szCs w:val="28"/>
        </w:rPr>
        <w:t>m non</w:t>
      </w:r>
      <w:r w:rsidR="00B468CE" w:rsidRPr="001109BF">
        <w:rPr>
          <w:szCs w:val="28"/>
        </w:rPr>
        <w:t xml:space="preserve"> năm học 201</w:t>
      </w:r>
      <w:r w:rsidR="00E766CC" w:rsidRPr="001109BF">
        <w:rPr>
          <w:szCs w:val="28"/>
        </w:rPr>
        <w:t>9</w:t>
      </w:r>
      <w:r w:rsidR="00B468CE" w:rsidRPr="001109BF">
        <w:rPr>
          <w:szCs w:val="28"/>
        </w:rPr>
        <w:t>-20</w:t>
      </w:r>
      <w:r w:rsidR="00E766CC" w:rsidRPr="001109BF">
        <w:rPr>
          <w:szCs w:val="28"/>
        </w:rPr>
        <w:t>20</w:t>
      </w:r>
      <w:r w:rsidRPr="001109BF">
        <w:rPr>
          <w:szCs w:val="28"/>
        </w:rPr>
        <w:t>;</w:t>
      </w:r>
    </w:p>
    <w:p w:rsidR="003141F5" w:rsidRPr="00B10AFD" w:rsidRDefault="003141F5" w:rsidP="008A3656">
      <w:pPr>
        <w:spacing w:before="120" w:after="120"/>
        <w:ind w:firstLine="720"/>
        <w:jc w:val="both"/>
        <w:rPr>
          <w:szCs w:val="28"/>
        </w:rPr>
      </w:pPr>
      <w:r w:rsidRPr="00B10AFD">
        <w:rPr>
          <w:szCs w:val="28"/>
        </w:rPr>
        <w:t>Căn cứ công văn số 1</w:t>
      </w:r>
      <w:r w:rsidR="001109BF" w:rsidRPr="00B10AFD">
        <w:rPr>
          <w:szCs w:val="28"/>
        </w:rPr>
        <w:t>38</w:t>
      </w:r>
      <w:r w:rsidRPr="00B10AFD">
        <w:rPr>
          <w:szCs w:val="28"/>
        </w:rPr>
        <w:t>/PGDĐT-MN ngày 1</w:t>
      </w:r>
      <w:r w:rsidR="001109BF" w:rsidRPr="00B10AFD">
        <w:rPr>
          <w:szCs w:val="28"/>
        </w:rPr>
        <w:t>2</w:t>
      </w:r>
      <w:r w:rsidRPr="00B10AFD">
        <w:rPr>
          <w:szCs w:val="28"/>
        </w:rPr>
        <w:t>/</w:t>
      </w:r>
      <w:r w:rsidR="001109BF" w:rsidRPr="00B10AFD">
        <w:rPr>
          <w:szCs w:val="28"/>
        </w:rPr>
        <w:t>8</w:t>
      </w:r>
      <w:r w:rsidRPr="00B10AFD">
        <w:rPr>
          <w:szCs w:val="28"/>
        </w:rPr>
        <w:t>/201</w:t>
      </w:r>
      <w:r w:rsidR="001109BF" w:rsidRPr="00B10AFD">
        <w:rPr>
          <w:szCs w:val="28"/>
        </w:rPr>
        <w:t>9</w:t>
      </w:r>
      <w:r w:rsidRPr="00B10AFD">
        <w:rPr>
          <w:szCs w:val="28"/>
        </w:rPr>
        <w:t xml:space="preserve"> về việc hướng dẫn kế hoạch thời gian năm học cấp họ</w:t>
      </w:r>
      <w:r w:rsidR="00196153">
        <w:rPr>
          <w:szCs w:val="28"/>
        </w:rPr>
        <w:t xml:space="preserve">c </w:t>
      </w:r>
      <w:r w:rsidR="00196153" w:rsidRPr="001109BF">
        <w:rPr>
          <w:szCs w:val="28"/>
        </w:rPr>
        <w:t>m</w:t>
      </w:r>
      <w:r w:rsidR="00196153">
        <w:rPr>
          <w:szCs w:val="28"/>
        </w:rPr>
        <w:t>ầ</w:t>
      </w:r>
      <w:r w:rsidR="00196153" w:rsidRPr="001109BF">
        <w:rPr>
          <w:szCs w:val="28"/>
        </w:rPr>
        <w:t>m</w:t>
      </w:r>
      <w:r w:rsidRPr="00B10AFD">
        <w:rPr>
          <w:szCs w:val="28"/>
        </w:rPr>
        <w:t xml:space="preserve"> non năm học 201</w:t>
      </w:r>
      <w:r w:rsidR="001109BF" w:rsidRPr="00B10AFD">
        <w:rPr>
          <w:szCs w:val="28"/>
        </w:rPr>
        <w:t>9</w:t>
      </w:r>
      <w:r w:rsidRPr="00B10AFD">
        <w:rPr>
          <w:szCs w:val="28"/>
        </w:rPr>
        <w:t>-20</w:t>
      </w:r>
      <w:r w:rsidR="001109BF" w:rsidRPr="00B10AFD">
        <w:rPr>
          <w:szCs w:val="28"/>
        </w:rPr>
        <w:t>20</w:t>
      </w:r>
      <w:r w:rsidRPr="00B10AFD">
        <w:rPr>
          <w:szCs w:val="28"/>
        </w:rPr>
        <w:t xml:space="preserve"> GDMN;</w:t>
      </w:r>
    </w:p>
    <w:p w:rsidR="00056F4F" w:rsidRPr="00177E7B" w:rsidRDefault="00056F4F" w:rsidP="008A3656">
      <w:pPr>
        <w:spacing w:before="120" w:after="120"/>
        <w:ind w:firstLine="720"/>
        <w:jc w:val="both"/>
        <w:rPr>
          <w:szCs w:val="28"/>
        </w:rPr>
      </w:pPr>
      <w:r w:rsidRPr="00177E7B">
        <w:rPr>
          <w:szCs w:val="28"/>
        </w:rPr>
        <w:t xml:space="preserve">Căn cứ nghị quyết số 01/NQ-CB của chi bộ trường mầm non Tuổi Thơ. </w:t>
      </w:r>
    </w:p>
    <w:p w:rsidR="004512F4" w:rsidRPr="00177E7B" w:rsidRDefault="004512F4" w:rsidP="008A3656">
      <w:pPr>
        <w:spacing w:before="120" w:after="120"/>
        <w:ind w:firstLine="720"/>
        <w:jc w:val="both"/>
        <w:rPr>
          <w:szCs w:val="28"/>
        </w:rPr>
      </w:pPr>
      <w:r w:rsidRPr="00177E7B">
        <w:rPr>
          <w:szCs w:val="28"/>
        </w:rPr>
        <w:t>Căn cứ vào tình hình thực tế của đơn vị n</w:t>
      </w:r>
      <w:r w:rsidR="00E924B8">
        <w:rPr>
          <w:szCs w:val="28"/>
        </w:rPr>
        <w:t>a</w:t>
      </w:r>
      <w:r w:rsidRPr="00177E7B">
        <w:rPr>
          <w:szCs w:val="28"/>
        </w:rPr>
        <w:t xml:space="preserve">y trường Mầm non Tuổi Thơ </w:t>
      </w:r>
      <w:r w:rsidR="00E924B8">
        <w:rPr>
          <w:szCs w:val="28"/>
        </w:rPr>
        <w:t>xây dựng kế hoạch thực hiện</w:t>
      </w:r>
      <w:r w:rsidRPr="00177E7B">
        <w:rPr>
          <w:szCs w:val="28"/>
        </w:rPr>
        <w:t xml:space="preserve"> nhiệm vụ năm học 201</w:t>
      </w:r>
      <w:r w:rsidR="00E924B8">
        <w:rPr>
          <w:szCs w:val="28"/>
        </w:rPr>
        <w:t>9-2020</w:t>
      </w:r>
      <w:r w:rsidRPr="00177E7B">
        <w:rPr>
          <w:szCs w:val="28"/>
        </w:rPr>
        <w:t xml:space="preserve"> như sau.</w:t>
      </w:r>
    </w:p>
    <w:p w:rsidR="002E6CB1" w:rsidRPr="00177E7B" w:rsidRDefault="007A06FF" w:rsidP="008A3656">
      <w:pPr>
        <w:spacing w:after="0"/>
        <w:ind w:firstLine="720"/>
        <w:jc w:val="both"/>
        <w:rPr>
          <w:rFonts w:eastAsia="Times New Roman" w:cs="Times New Roman"/>
          <w:b/>
          <w:szCs w:val="28"/>
          <w:u w:val="single"/>
        </w:rPr>
      </w:pPr>
      <w:r w:rsidRPr="00177E7B">
        <w:rPr>
          <w:rFonts w:eastAsia="Times New Roman" w:cs="Times New Roman"/>
          <w:b/>
          <w:szCs w:val="28"/>
          <w:u w:val="single"/>
        </w:rPr>
        <w:t>Đặc điểm tình hình nhà trường:</w:t>
      </w:r>
    </w:p>
    <w:p w:rsidR="002E6CB1" w:rsidRPr="00B95990" w:rsidRDefault="002E6CB1" w:rsidP="00B95990">
      <w:pPr>
        <w:pStyle w:val="ListParagraph"/>
        <w:numPr>
          <w:ilvl w:val="0"/>
          <w:numId w:val="42"/>
        </w:numPr>
        <w:spacing w:after="0" w:line="360" w:lineRule="auto"/>
        <w:jc w:val="both"/>
        <w:rPr>
          <w:rFonts w:eastAsia="Times New Roman" w:cs="Times New Roman"/>
          <w:b/>
          <w:szCs w:val="28"/>
          <w:u w:val="single"/>
        </w:rPr>
      </w:pPr>
      <w:r w:rsidRPr="00B95990">
        <w:rPr>
          <w:rFonts w:eastAsia="Times New Roman" w:cs="Times New Roman"/>
          <w:b/>
          <w:szCs w:val="28"/>
        </w:rPr>
        <w:t>Cơ sở vật chất:</w:t>
      </w:r>
    </w:p>
    <w:p w:rsidR="007F4693" w:rsidRPr="00177E7B" w:rsidRDefault="005C4E77" w:rsidP="00C048FD">
      <w:pPr>
        <w:spacing w:after="0" w:line="360" w:lineRule="auto"/>
        <w:ind w:left="90" w:firstLine="630"/>
        <w:jc w:val="both"/>
        <w:rPr>
          <w:rFonts w:eastAsia="Times New Roman" w:cs="Times New Roman"/>
          <w:b/>
          <w:szCs w:val="28"/>
          <w:u w:val="single"/>
        </w:rPr>
      </w:pPr>
      <w:r w:rsidRPr="00177E7B">
        <w:rPr>
          <w:rFonts w:eastAsia="Times New Roman" w:cs="Times New Roman"/>
          <w:szCs w:val="28"/>
        </w:rPr>
        <w:t>Nhà trường hiện có tổng số là 07</w:t>
      </w:r>
      <w:r w:rsidR="007A06FF" w:rsidRPr="00177E7B">
        <w:rPr>
          <w:rFonts w:eastAsia="Times New Roman" w:cs="Times New Roman"/>
          <w:szCs w:val="28"/>
        </w:rPr>
        <w:t xml:space="preserve"> phòng</w:t>
      </w:r>
    </w:p>
    <w:p w:rsidR="002E6CB1" w:rsidRPr="00177E7B" w:rsidRDefault="007A06FF" w:rsidP="008A3656">
      <w:pPr>
        <w:spacing w:after="0" w:line="360" w:lineRule="auto"/>
        <w:ind w:firstLine="720"/>
        <w:jc w:val="both"/>
        <w:rPr>
          <w:rFonts w:eastAsia="Times New Roman" w:cs="Times New Roman"/>
          <w:szCs w:val="28"/>
        </w:rPr>
      </w:pPr>
      <w:r w:rsidRPr="00177E7B">
        <w:rPr>
          <w:rFonts w:eastAsia="Times New Roman" w:cs="Times New Roman"/>
          <w:szCs w:val="28"/>
        </w:rPr>
        <w:t xml:space="preserve">Trong đó: 1 văn phòng, 1 phòng hiệu trưởng, 1 bếp ăn và 04 lớp học </w:t>
      </w:r>
    </w:p>
    <w:p w:rsidR="007A06FF" w:rsidRPr="00B95990" w:rsidRDefault="007A06FF" w:rsidP="00B95990">
      <w:pPr>
        <w:pStyle w:val="ListParagraph"/>
        <w:numPr>
          <w:ilvl w:val="0"/>
          <w:numId w:val="42"/>
        </w:numPr>
        <w:spacing w:after="0" w:line="360" w:lineRule="auto"/>
        <w:jc w:val="both"/>
        <w:rPr>
          <w:rFonts w:eastAsia="Times New Roman" w:cs="Times New Roman"/>
          <w:szCs w:val="28"/>
        </w:rPr>
      </w:pPr>
      <w:r w:rsidRPr="00B95990">
        <w:rPr>
          <w:rFonts w:eastAsia="Times New Roman" w:cs="Times New Roman"/>
          <w:b/>
          <w:szCs w:val="28"/>
        </w:rPr>
        <w:t xml:space="preserve">Học sinh: </w:t>
      </w:r>
    </w:p>
    <w:p w:rsidR="007A06FF" w:rsidRPr="00177E7B" w:rsidRDefault="007A06FF" w:rsidP="008A3656">
      <w:pPr>
        <w:spacing w:after="0" w:line="360" w:lineRule="auto"/>
        <w:ind w:firstLine="720"/>
        <w:jc w:val="both"/>
        <w:rPr>
          <w:rFonts w:eastAsia="Times New Roman" w:cs="Times New Roman"/>
          <w:b/>
          <w:szCs w:val="28"/>
        </w:rPr>
      </w:pPr>
      <w:r w:rsidRPr="00177E7B">
        <w:rPr>
          <w:rFonts w:eastAsia="Times New Roman" w:cs="Times New Roman"/>
          <w:b/>
          <w:szCs w:val="28"/>
        </w:rPr>
        <w:t>-</w:t>
      </w:r>
      <w:r w:rsidRPr="00177E7B">
        <w:rPr>
          <w:rFonts w:eastAsia="Times New Roman" w:cs="Times New Roman"/>
          <w:szCs w:val="28"/>
        </w:rPr>
        <w:t>Tổng số</w:t>
      </w:r>
      <w:r w:rsidR="00C457F2" w:rsidRPr="00177E7B">
        <w:rPr>
          <w:rFonts w:eastAsia="Times New Roman" w:cs="Times New Roman"/>
          <w:szCs w:val="28"/>
        </w:rPr>
        <w:t xml:space="preserve"> học sinh đã huy động là </w:t>
      </w:r>
      <w:r w:rsidR="00E924B8">
        <w:rPr>
          <w:rFonts w:eastAsia="Times New Roman" w:cs="Times New Roman"/>
          <w:szCs w:val="28"/>
        </w:rPr>
        <w:t>98/55</w:t>
      </w:r>
      <w:r w:rsidR="004E4572" w:rsidRPr="00177E7B">
        <w:rPr>
          <w:rFonts w:eastAsia="Times New Roman" w:cs="Times New Roman"/>
          <w:szCs w:val="28"/>
        </w:rPr>
        <w:t xml:space="preserve"> nữ</w:t>
      </w:r>
      <w:r w:rsidRPr="00177E7B">
        <w:rPr>
          <w:rFonts w:eastAsia="Times New Roman" w:cs="Times New Roman"/>
          <w:szCs w:val="28"/>
        </w:rPr>
        <w:t xml:space="preserve"> giảm </w:t>
      </w:r>
      <w:r w:rsidR="00E924B8">
        <w:rPr>
          <w:rFonts w:eastAsia="Times New Roman" w:cs="Times New Roman"/>
          <w:szCs w:val="28"/>
        </w:rPr>
        <w:t>14</w:t>
      </w:r>
      <w:r w:rsidRPr="00177E7B">
        <w:rPr>
          <w:rFonts w:eastAsia="Times New Roman" w:cs="Times New Roman"/>
          <w:szCs w:val="28"/>
        </w:rPr>
        <w:t xml:space="preserve"> trẻ so với đầu năm học trước. Trong đó: </w:t>
      </w:r>
    </w:p>
    <w:p w:rsidR="00C457F2" w:rsidRPr="00177E7B" w:rsidRDefault="00C457F2" w:rsidP="008A3656">
      <w:pPr>
        <w:pStyle w:val="ListParagraph"/>
        <w:spacing w:after="0"/>
        <w:ind w:left="90" w:right="-360" w:firstLine="630"/>
        <w:jc w:val="both"/>
        <w:rPr>
          <w:rFonts w:eastAsia="Times New Roman" w:cs="Times New Roman"/>
          <w:color w:val="000000" w:themeColor="text1"/>
          <w:szCs w:val="28"/>
        </w:rPr>
      </w:pPr>
      <w:r w:rsidRPr="00177E7B">
        <w:rPr>
          <w:rFonts w:eastAsia="Times New Roman" w:cs="Times New Roman"/>
          <w:szCs w:val="28"/>
        </w:rPr>
        <w:t xml:space="preserve">-  Nhóm trẻ 25-36 tháng: </w:t>
      </w:r>
      <w:r w:rsidR="00E924B8">
        <w:rPr>
          <w:rFonts w:eastAsia="Times New Roman" w:cs="Times New Roman"/>
          <w:color w:val="000000" w:themeColor="text1"/>
          <w:szCs w:val="28"/>
        </w:rPr>
        <w:t>14/8</w:t>
      </w:r>
      <w:r w:rsidRPr="00177E7B">
        <w:rPr>
          <w:rFonts w:eastAsia="Times New Roman" w:cs="Times New Roman"/>
          <w:color w:val="000000" w:themeColor="text1"/>
          <w:szCs w:val="28"/>
        </w:rPr>
        <w:t xml:space="preserve"> nữ</w:t>
      </w:r>
    </w:p>
    <w:p w:rsidR="00C457F2" w:rsidRPr="00177E7B" w:rsidRDefault="00C457F2" w:rsidP="008A3656">
      <w:pPr>
        <w:pStyle w:val="ListParagraph"/>
        <w:spacing w:after="0"/>
        <w:ind w:left="90" w:right="-360" w:firstLine="630"/>
        <w:jc w:val="both"/>
        <w:rPr>
          <w:rFonts w:eastAsia="Times New Roman" w:cs="Times New Roman"/>
          <w:b/>
          <w:color w:val="000000" w:themeColor="text1"/>
          <w:szCs w:val="28"/>
        </w:rPr>
      </w:pPr>
      <w:r w:rsidRPr="00177E7B">
        <w:rPr>
          <w:rFonts w:eastAsia="Times New Roman" w:cs="Times New Roman"/>
          <w:color w:val="000000" w:themeColor="text1"/>
          <w:szCs w:val="28"/>
        </w:rPr>
        <w:t>-  Lớp mầm : 2</w:t>
      </w:r>
      <w:r w:rsidR="00E924B8">
        <w:rPr>
          <w:rFonts w:eastAsia="Times New Roman" w:cs="Times New Roman"/>
          <w:color w:val="000000" w:themeColor="text1"/>
          <w:szCs w:val="28"/>
        </w:rPr>
        <w:t>2</w:t>
      </w:r>
      <w:r w:rsidRPr="00177E7B">
        <w:rPr>
          <w:rFonts w:eastAsia="Times New Roman" w:cs="Times New Roman"/>
          <w:color w:val="000000" w:themeColor="text1"/>
          <w:szCs w:val="28"/>
        </w:rPr>
        <w:t>/1</w:t>
      </w:r>
      <w:r w:rsidR="00E924B8">
        <w:rPr>
          <w:rFonts w:eastAsia="Times New Roman" w:cs="Times New Roman"/>
          <w:color w:val="000000" w:themeColor="text1"/>
          <w:szCs w:val="28"/>
        </w:rPr>
        <w:t>2</w:t>
      </w:r>
      <w:r w:rsidRPr="00177E7B">
        <w:rPr>
          <w:rFonts w:eastAsia="Times New Roman" w:cs="Times New Roman"/>
          <w:color w:val="000000" w:themeColor="text1"/>
          <w:szCs w:val="28"/>
        </w:rPr>
        <w:t xml:space="preserve"> nữ .</w:t>
      </w:r>
    </w:p>
    <w:p w:rsidR="00C457F2" w:rsidRPr="00177E7B" w:rsidRDefault="00C457F2" w:rsidP="008A3656">
      <w:pPr>
        <w:pStyle w:val="ListParagraph"/>
        <w:spacing w:after="0"/>
        <w:ind w:left="90" w:right="-360" w:firstLine="630"/>
        <w:jc w:val="both"/>
        <w:rPr>
          <w:rFonts w:eastAsia="Times New Roman" w:cs="Times New Roman"/>
          <w:b/>
          <w:color w:val="000000" w:themeColor="text1"/>
          <w:szCs w:val="28"/>
        </w:rPr>
      </w:pPr>
      <w:r w:rsidRPr="00177E7B">
        <w:rPr>
          <w:rFonts w:eastAsia="Times New Roman" w:cs="Times New Roman"/>
          <w:b/>
          <w:color w:val="000000" w:themeColor="text1"/>
          <w:szCs w:val="28"/>
        </w:rPr>
        <w:t xml:space="preserve">-  </w:t>
      </w:r>
      <w:r w:rsidRPr="00177E7B">
        <w:rPr>
          <w:rFonts w:eastAsia="Times New Roman" w:cs="Times New Roman"/>
          <w:color w:val="000000" w:themeColor="text1"/>
          <w:szCs w:val="28"/>
        </w:rPr>
        <w:t xml:space="preserve">Lớp chồi : </w:t>
      </w:r>
      <w:r w:rsidR="00E924B8">
        <w:rPr>
          <w:rFonts w:eastAsia="Times New Roman" w:cs="Times New Roman"/>
          <w:color w:val="000000" w:themeColor="text1"/>
          <w:szCs w:val="28"/>
        </w:rPr>
        <w:t>29</w:t>
      </w:r>
      <w:r w:rsidRPr="00177E7B">
        <w:rPr>
          <w:rFonts w:eastAsia="Times New Roman" w:cs="Times New Roman"/>
          <w:color w:val="000000" w:themeColor="text1"/>
          <w:szCs w:val="28"/>
        </w:rPr>
        <w:t>/1</w:t>
      </w:r>
      <w:r w:rsidR="00E924B8">
        <w:rPr>
          <w:rFonts w:eastAsia="Times New Roman" w:cs="Times New Roman"/>
          <w:color w:val="000000" w:themeColor="text1"/>
          <w:szCs w:val="28"/>
        </w:rPr>
        <w:t>5</w:t>
      </w:r>
      <w:r w:rsidRPr="00177E7B">
        <w:rPr>
          <w:rFonts w:eastAsia="Times New Roman" w:cs="Times New Roman"/>
          <w:color w:val="000000" w:themeColor="text1"/>
          <w:szCs w:val="28"/>
        </w:rPr>
        <w:t xml:space="preserve"> nữ</w:t>
      </w:r>
    </w:p>
    <w:p w:rsidR="00C457F2" w:rsidRPr="00177E7B" w:rsidRDefault="00C457F2" w:rsidP="008A3656">
      <w:pPr>
        <w:pStyle w:val="ListParagraph"/>
        <w:spacing w:after="0"/>
        <w:ind w:left="90" w:right="-360" w:firstLine="630"/>
        <w:jc w:val="both"/>
        <w:rPr>
          <w:rFonts w:eastAsia="Times New Roman" w:cs="Times New Roman"/>
          <w:b/>
          <w:color w:val="000000" w:themeColor="text1"/>
          <w:szCs w:val="28"/>
        </w:rPr>
      </w:pPr>
      <w:r w:rsidRPr="00177E7B">
        <w:rPr>
          <w:rFonts w:eastAsia="Times New Roman" w:cs="Times New Roman"/>
          <w:b/>
          <w:color w:val="000000" w:themeColor="text1"/>
          <w:szCs w:val="28"/>
        </w:rPr>
        <w:t xml:space="preserve">-  </w:t>
      </w:r>
      <w:r w:rsidRPr="00177E7B">
        <w:rPr>
          <w:rFonts w:eastAsia="Times New Roman" w:cs="Times New Roman"/>
          <w:color w:val="000000" w:themeColor="text1"/>
          <w:szCs w:val="28"/>
        </w:rPr>
        <w:t>Lớp lá 1: 3</w:t>
      </w:r>
      <w:r w:rsidR="00E924B8">
        <w:rPr>
          <w:rFonts w:eastAsia="Times New Roman" w:cs="Times New Roman"/>
          <w:color w:val="000000" w:themeColor="text1"/>
          <w:szCs w:val="28"/>
        </w:rPr>
        <w:t>3</w:t>
      </w:r>
      <w:r w:rsidRPr="00177E7B">
        <w:rPr>
          <w:rFonts w:eastAsia="Times New Roman" w:cs="Times New Roman"/>
          <w:color w:val="000000" w:themeColor="text1"/>
          <w:szCs w:val="28"/>
        </w:rPr>
        <w:t>/</w:t>
      </w:r>
      <w:r w:rsidR="00E924B8">
        <w:rPr>
          <w:rFonts w:eastAsia="Times New Roman" w:cs="Times New Roman"/>
          <w:color w:val="000000" w:themeColor="text1"/>
          <w:szCs w:val="28"/>
        </w:rPr>
        <w:t>20</w:t>
      </w:r>
      <w:r w:rsidRPr="00177E7B">
        <w:rPr>
          <w:rFonts w:eastAsia="Times New Roman" w:cs="Times New Roman"/>
          <w:color w:val="000000" w:themeColor="text1"/>
          <w:szCs w:val="28"/>
        </w:rPr>
        <w:t xml:space="preserve">  nữ.</w:t>
      </w:r>
    </w:p>
    <w:p w:rsidR="002E6CB1" w:rsidRPr="00B95990" w:rsidRDefault="002E6CB1" w:rsidP="00B95990">
      <w:pPr>
        <w:pStyle w:val="ListParagraph"/>
        <w:numPr>
          <w:ilvl w:val="0"/>
          <w:numId w:val="42"/>
        </w:numPr>
        <w:spacing w:before="240" w:after="0"/>
        <w:ind w:right="-360"/>
        <w:jc w:val="both"/>
        <w:rPr>
          <w:rFonts w:eastAsia="Times New Roman" w:cs="Times New Roman"/>
          <w:b/>
          <w:szCs w:val="28"/>
        </w:rPr>
      </w:pPr>
      <w:r w:rsidRPr="00B95990">
        <w:rPr>
          <w:rFonts w:eastAsia="Times New Roman" w:cs="Times New Roman"/>
          <w:b/>
          <w:szCs w:val="28"/>
        </w:rPr>
        <w:t xml:space="preserve">Đội ngũ CBGVNV:  </w:t>
      </w:r>
    </w:p>
    <w:p w:rsidR="00B95990" w:rsidRPr="00B95990" w:rsidRDefault="00E91250" w:rsidP="00B95990">
      <w:pPr>
        <w:pStyle w:val="ListParagraph"/>
        <w:spacing w:before="240" w:after="0"/>
        <w:ind w:right="-360"/>
        <w:jc w:val="both"/>
        <w:rPr>
          <w:rFonts w:eastAsia="Times New Roman" w:cs="Times New Roman"/>
          <w:szCs w:val="28"/>
        </w:rPr>
      </w:pPr>
      <w:r w:rsidRPr="00D7172E">
        <w:rPr>
          <w:rFonts w:eastAsia="Times New Roman" w:cs="Times New Roman"/>
          <w:b/>
          <w:szCs w:val="28"/>
        </w:rPr>
        <w:t xml:space="preserve"> </w:t>
      </w:r>
      <w:r w:rsidRPr="00D7172E">
        <w:rPr>
          <w:rFonts w:eastAsia="Times New Roman" w:cs="Times New Roman"/>
          <w:szCs w:val="28"/>
        </w:rPr>
        <w:t>Tổng CBGVNV: 18/16 nữ</w:t>
      </w:r>
      <w:r w:rsidR="00B95990">
        <w:rPr>
          <w:rFonts w:eastAsia="Times New Roman" w:cs="Times New Roman"/>
          <w:szCs w:val="28"/>
        </w:rPr>
        <w:t>, trong đó:</w:t>
      </w:r>
    </w:p>
    <w:p w:rsidR="00E91250" w:rsidRPr="00D7172E" w:rsidRDefault="00B95990" w:rsidP="00E91250">
      <w:pPr>
        <w:pStyle w:val="ListParagraph"/>
        <w:spacing w:before="240" w:after="0"/>
        <w:ind w:right="-360"/>
        <w:jc w:val="both"/>
        <w:rPr>
          <w:rFonts w:eastAsia="Times New Roman" w:cs="Times New Roman"/>
          <w:szCs w:val="28"/>
        </w:rPr>
      </w:pPr>
      <w:r>
        <w:rPr>
          <w:rFonts w:eastAsia="Times New Roman" w:cs="Times New Roman"/>
          <w:szCs w:val="28"/>
        </w:rPr>
        <w:t xml:space="preserve">- </w:t>
      </w:r>
      <w:r w:rsidR="00E91250" w:rsidRPr="00D7172E">
        <w:rPr>
          <w:rFonts w:eastAsia="Times New Roman" w:cs="Times New Roman"/>
          <w:szCs w:val="28"/>
        </w:rPr>
        <w:t>Đảng viên: 5/4 nữ</w:t>
      </w:r>
    </w:p>
    <w:p w:rsidR="00E91250" w:rsidRPr="00D7172E" w:rsidRDefault="00B95990" w:rsidP="00E91250">
      <w:pPr>
        <w:pStyle w:val="ListParagraph"/>
        <w:spacing w:before="240" w:after="0"/>
        <w:ind w:right="-360"/>
        <w:jc w:val="both"/>
        <w:rPr>
          <w:rFonts w:eastAsia="Times New Roman" w:cs="Times New Roman"/>
          <w:szCs w:val="28"/>
        </w:rPr>
      </w:pPr>
      <w:r>
        <w:rPr>
          <w:rFonts w:eastAsia="Times New Roman" w:cs="Times New Roman"/>
          <w:szCs w:val="28"/>
        </w:rPr>
        <w:t xml:space="preserve">- </w:t>
      </w:r>
      <w:r w:rsidR="00E91250" w:rsidRPr="00D7172E">
        <w:rPr>
          <w:rFonts w:eastAsia="Times New Roman" w:cs="Times New Roman"/>
          <w:szCs w:val="28"/>
        </w:rPr>
        <w:t>Cán bộ quản lý: 2</w:t>
      </w:r>
      <w:r w:rsidR="00897EF2" w:rsidRPr="00D7172E">
        <w:rPr>
          <w:rFonts w:eastAsia="Times New Roman" w:cs="Times New Roman"/>
          <w:szCs w:val="28"/>
        </w:rPr>
        <w:t>/2 nữ</w:t>
      </w:r>
      <w:r w:rsidR="00E91250" w:rsidRPr="00D7172E">
        <w:rPr>
          <w:rFonts w:eastAsia="Times New Roman" w:cs="Times New Roman"/>
          <w:szCs w:val="28"/>
        </w:rPr>
        <w:t xml:space="preserve">; </w:t>
      </w:r>
      <w:r w:rsidR="00897EF2" w:rsidRPr="00D7172E">
        <w:rPr>
          <w:rFonts w:eastAsia="Times New Roman" w:cs="Times New Roman"/>
          <w:szCs w:val="28"/>
        </w:rPr>
        <w:t xml:space="preserve">Trình độ CM: Đại học sư phạm; </w:t>
      </w:r>
      <w:r w:rsidR="00E91250" w:rsidRPr="00D7172E">
        <w:rPr>
          <w:rFonts w:eastAsia="Times New Roman" w:cs="Times New Roman"/>
          <w:szCs w:val="28"/>
        </w:rPr>
        <w:t>Đảng viên: 2</w:t>
      </w:r>
    </w:p>
    <w:p w:rsidR="00543C3F" w:rsidRPr="00D7172E" w:rsidRDefault="00B95990" w:rsidP="00543C3F">
      <w:pPr>
        <w:pStyle w:val="ListParagraph"/>
        <w:spacing w:before="240" w:after="0"/>
        <w:ind w:right="-360"/>
        <w:jc w:val="both"/>
        <w:rPr>
          <w:rFonts w:eastAsia="Times New Roman" w:cs="Times New Roman"/>
          <w:szCs w:val="28"/>
        </w:rPr>
      </w:pPr>
      <w:r>
        <w:rPr>
          <w:rFonts w:eastAsia="Times New Roman" w:cs="Times New Roman"/>
          <w:szCs w:val="28"/>
        </w:rPr>
        <w:t xml:space="preserve">- </w:t>
      </w:r>
      <w:r w:rsidR="00543C3F" w:rsidRPr="00D7172E">
        <w:rPr>
          <w:rFonts w:eastAsia="Times New Roman" w:cs="Times New Roman"/>
          <w:szCs w:val="28"/>
        </w:rPr>
        <w:t>Giáo viên: 9/9 nữ; Trình độ CM: Chuẩn: 2; trên chuẩn: 7; Đảng viên: 2</w:t>
      </w:r>
    </w:p>
    <w:p w:rsidR="00D81A92" w:rsidRPr="00D7172E" w:rsidRDefault="00B95990" w:rsidP="00B95990">
      <w:pPr>
        <w:pStyle w:val="ListParagraph"/>
        <w:spacing w:before="240" w:after="0"/>
        <w:ind w:left="0" w:right="-360" w:firstLine="709"/>
        <w:jc w:val="both"/>
        <w:rPr>
          <w:rFonts w:eastAsia="Times New Roman" w:cs="Times New Roman"/>
          <w:szCs w:val="28"/>
        </w:rPr>
      </w:pPr>
      <w:r>
        <w:rPr>
          <w:rFonts w:eastAsia="Times New Roman" w:cs="Times New Roman"/>
          <w:szCs w:val="28"/>
        </w:rPr>
        <w:t xml:space="preserve">- </w:t>
      </w:r>
      <w:r w:rsidR="00AB0F37" w:rsidRPr="00D7172E">
        <w:rPr>
          <w:rFonts w:eastAsia="Times New Roman" w:cs="Times New Roman"/>
          <w:szCs w:val="28"/>
        </w:rPr>
        <w:t>Nhân viên: 7/5 nữ. Trong đó: bảo vệ: 2, Cấp dưỡng: 2, NVPV:1</w:t>
      </w:r>
      <w:r w:rsidR="006C52A6" w:rsidRPr="00D7172E">
        <w:rPr>
          <w:rFonts w:eastAsia="Times New Roman" w:cs="Times New Roman"/>
          <w:szCs w:val="28"/>
        </w:rPr>
        <w:t>, kế toán: 1, y tế: 1</w:t>
      </w:r>
      <w:r w:rsidR="00AB0F37" w:rsidRPr="00D7172E">
        <w:rPr>
          <w:rFonts w:eastAsia="Times New Roman" w:cs="Times New Roman"/>
          <w:szCs w:val="28"/>
        </w:rPr>
        <w:t>; Đảng viên: 1</w:t>
      </w:r>
    </w:p>
    <w:p w:rsidR="00C457F2" w:rsidRPr="00177E7B" w:rsidRDefault="00C457F2" w:rsidP="008A3656">
      <w:pPr>
        <w:shd w:val="clear" w:color="auto" w:fill="FFFFFF"/>
        <w:spacing w:before="120" w:after="120"/>
        <w:ind w:firstLine="720"/>
        <w:jc w:val="both"/>
        <w:rPr>
          <w:rFonts w:eastAsia="Times New Roman" w:cs="Times New Roman"/>
          <w:b/>
          <w:color w:val="404040"/>
          <w:szCs w:val="28"/>
        </w:rPr>
      </w:pPr>
      <w:r w:rsidRPr="00177E7B">
        <w:rPr>
          <w:rFonts w:eastAsia="Times New Roman" w:cs="Times New Roman"/>
          <w:b/>
          <w:color w:val="404040"/>
          <w:szCs w:val="28"/>
        </w:rPr>
        <w:t>* Thuận lợi;</w:t>
      </w:r>
    </w:p>
    <w:p w:rsidR="004E4572" w:rsidRPr="00177E7B" w:rsidRDefault="004E4572" w:rsidP="008A3656">
      <w:pPr>
        <w:shd w:val="clear" w:color="auto" w:fill="FFFFFF"/>
        <w:spacing w:before="120" w:after="120"/>
        <w:ind w:firstLine="720"/>
        <w:jc w:val="both"/>
        <w:rPr>
          <w:rFonts w:eastAsia="Times New Roman" w:cs="Times New Roman"/>
          <w:color w:val="404040"/>
          <w:szCs w:val="28"/>
        </w:rPr>
      </w:pPr>
      <w:r w:rsidRPr="00177E7B">
        <w:rPr>
          <w:rFonts w:eastAsia="Times New Roman" w:cs="Times New Roman"/>
          <w:color w:val="404040"/>
          <w:szCs w:val="28"/>
        </w:rPr>
        <w:t>- Đơn vị được sự quan tâm sâu sát từ lãnh đạo ngành, địa phương</w:t>
      </w:r>
      <w:r w:rsidR="00196153">
        <w:rPr>
          <w:rFonts w:eastAsia="Times New Roman" w:cs="Times New Roman"/>
          <w:color w:val="404040"/>
          <w:szCs w:val="28"/>
        </w:rPr>
        <w:t xml:space="preserve"> </w:t>
      </w:r>
      <w:r w:rsidR="00196153" w:rsidRPr="00D7172E">
        <w:rPr>
          <w:rFonts w:eastAsia="Times New Roman" w:cs="Times New Roman"/>
          <w:szCs w:val="28"/>
        </w:rPr>
        <w:t>các cấp</w:t>
      </w:r>
      <w:r w:rsidRPr="00177E7B">
        <w:rPr>
          <w:rFonts w:eastAsia="Times New Roman" w:cs="Times New Roman"/>
          <w:color w:val="404040"/>
          <w:szCs w:val="28"/>
        </w:rPr>
        <w:t>, các lực lượng xã hội khác tạo mọi điều kiện để đơn vị hoàn thành tốt nhiệm vụ.</w:t>
      </w:r>
    </w:p>
    <w:p w:rsidR="004E4572" w:rsidRPr="00177E7B" w:rsidRDefault="004E4572" w:rsidP="008A3656">
      <w:pPr>
        <w:shd w:val="clear" w:color="auto" w:fill="FFFFFF"/>
        <w:spacing w:before="120" w:after="120"/>
        <w:ind w:firstLine="720"/>
        <w:jc w:val="both"/>
        <w:rPr>
          <w:rFonts w:eastAsia="Times New Roman" w:cs="Times New Roman"/>
          <w:color w:val="404040"/>
          <w:szCs w:val="28"/>
        </w:rPr>
      </w:pPr>
      <w:r w:rsidRPr="00177E7B">
        <w:rPr>
          <w:rFonts w:eastAsia="Times New Roman" w:cs="Times New Roman"/>
          <w:color w:val="404040"/>
          <w:szCs w:val="28"/>
        </w:rPr>
        <w:lastRenderedPageBreak/>
        <w:t>- Đội ngũ CBGVNV trẻ</w:t>
      </w:r>
      <w:r w:rsidR="00D87EBF">
        <w:rPr>
          <w:rFonts w:eastAsia="Times New Roman" w:cs="Times New Roman"/>
          <w:color w:val="404040"/>
          <w:szCs w:val="28"/>
        </w:rPr>
        <w:t>,</w:t>
      </w:r>
      <w:r w:rsidRPr="00177E7B">
        <w:rPr>
          <w:rFonts w:eastAsia="Times New Roman" w:cs="Times New Roman"/>
          <w:color w:val="404040"/>
          <w:szCs w:val="28"/>
        </w:rPr>
        <w:t xml:space="preserve"> khỏe</w:t>
      </w:r>
      <w:r w:rsidR="00D87EBF">
        <w:rPr>
          <w:rFonts w:eastAsia="Times New Roman" w:cs="Times New Roman"/>
          <w:color w:val="404040"/>
          <w:szCs w:val="28"/>
        </w:rPr>
        <w:t>,</w:t>
      </w:r>
      <w:r w:rsidRPr="00177E7B">
        <w:rPr>
          <w:rFonts w:eastAsia="Times New Roman" w:cs="Times New Roman"/>
          <w:color w:val="404040"/>
          <w:szCs w:val="28"/>
        </w:rPr>
        <w:t xml:space="preserve"> năng động</w:t>
      </w:r>
      <w:r w:rsidR="00D87EBF">
        <w:rPr>
          <w:rFonts w:eastAsia="Times New Roman" w:cs="Times New Roman"/>
          <w:color w:val="404040"/>
          <w:szCs w:val="28"/>
        </w:rPr>
        <w:t>,</w:t>
      </w:r>
      <w:r w:rsidRPr="00177E7B">
        <w:rPr>
          <w:rFonts w:eastAsia="Times New Roman" w:cs="Times New Roman"/>
          <w:color w:val="404040"/>
          <w:szCs w:val="28"/>
        </w:rPr>
        <w:t xml:space="preserve"> nhiệt tình và tâm huyết với nghề yêu nghề</w:t>
      </w:r>
      <w:r w:rsidR="00D87EBF">
        <w:rPr>
          <w:rFonts w:eastAsia="Times New Roman" w:cs="Times New Roman"/>
          <w:color w:val="404040"/>
          <w:szCs w:val="28"/>
        </w:rPr>
        <w:t>,</w:t>
      </w:r>
      <w:r w:rsidRPr="00177E7B">
        <w:rPr>
          <w:rFonts w:eastAsia="Times New Roman" w:cs="Times New Roman"/>
          <w:color w:val="404040"/>
          <w:szCs w:val="28"/>
        </w:rPr>
        <w:t xml:space="preserve"> y</w:t>
      </w:r>
      <w:r w:rsidR="00D87EBF">
        <w:rPr>
          <w:rFonts w:eastAsia="Times New Roman" w:cs="Times New Roman"/>
          <w:color w:val="404040"/>
          <w:szCs w:val="28"/>
        </w:rPr>
        <w:t xml:space="preserve">êu trẻ, đoàn kết yêu thương </w:t>
      </w:r>
      <w:r w:rsidRPr="00177E7B">
        <w:rPr>
          <w:rFonts w:eastAsia="Times New Roman" w:cs="Times New Roman"/>
          <w:color w:val="404040"/>
          <w:szCs w:val="28"/>
        </w:rPr>
        <w:t xml:space="preserve">giúp </w:t>
      </w:r>
      <w:r w:rsidR="00D87EBF" w:rsidRPr="00D7172E">
        <w:rPr>
          <w:rFonts w:eastAsia="Times New Roman" w:cs="Times New Roman"/>
          <w:szCs w:val="28"/>
        </w:rPr>
        <w:t>lẫn</w:t>
      </w:r>
      <w:r w:rsidR="00D87EBF">
        <w:rPr>
          <w:rFonts w:eastAsia="Times New Roman" w:cs="Times New Roman"/>
          <w:color w:val="404040"/>
          <w:szCs w:val="28"/>
        </w:rPr>
        <w:t xml:space="preserve"> </w:t>
      </w:r>
      <w:r w:rsidRPr="00177E7B">
        <w:rPr>
          <w:rFonts w:eastAsia="Times New Roman" w:cs="Times New Roman"/>
          <w:color w:val="404040"/>
          <w:szCs w:val="28"/>
        </w:rPr>
        <w:t>đỡ nhau.</w:t>
      </w:r>
    </w:p>
    <w:p w:rsidR="004E4572" w:rsidRPr="00177E7B" w:rsidRDefault="004E4572" w:rsidP="008A3656">
      <w:pPr>
        <w:shd w:val="clear" w:color="auto" w:fill="FFFFFF"/>
        <w:spacing w:before="120" w:after="120"/>
        <w:ind w:firstLine="720"/>
        <w:jc w:val="both"/>
        <w:rPr>
          <w:rFonts w:eastAsia="Times New Roman" w:cs="Times New Roman"/>
          <w:b/>
          <w:color w:val="404040"/>
          <w:szCs w:val="28"/>
        </w:rPr>
      </w:pPr>
      <w:r w:rsidRPr="00177E7B">
        <w:rPr>
          <w:rFonts w:eastAsia="Times New Roman" w:cs="Times New Roman"/>
          <w:b/>
          <w:color w:val="404040"/>
          <w:szCs w:val="28"/>
        </w:rPr>
        <w:t>* Khó khăn:</w:t>
      </w:r>
    </w:p>
    <w:p w:rsidR="004E4572" w:rsidRPr="00177E7B" w:rsidRDefault="004E4572" w:rsidP="008A3656">
      <w:pPr>
        <w:shd w:val="clear" w:color="auto" w:fill="FFFFFF"/>
        <w:spacing w:before="120" w:after="120"/>
        <w:ind w:firstLine="720"/>
        <w:jc w:val="both"/>
        <w:rPr>
          <w:rFonts w:eastAsia="Times New Roman" w:cs="Times New Roman"/>
          <w:color w:val="404040"/>
          <w:szCs w:val="28"/>
        </w:rPr>
      </w:pPr>
      <w:r w:rsidRPr="00177E7B">
        <w:rPr>
          <w:rFonts w:eastAsia="Times New Roman" w:cs="Times New Roman"/>
          <w:color w:val="404040"/>
          <w:szCs w:val="28"/>
        </w:rPr>
        <w:t>- Đội ngũ CB-GV</w:t>
      </w:r>
      <w:r w:rsidR="001B069F">
        <w:rPr>
          <w:rFonts w:eastAsia="Times New Roman" w:cs="Times New Roman"/>
          <w:color w:val="404040"/>
          <w:szCs w:val="28"/>
        </w:rPr>
        <w:t>-NV</w:t>
      </w:r>
      <w:r w:rsidRPr="00177E7B">
        <w:rPr>
          <w:rFonts w:eastAsia="Times New Roman" w:cs="Times New Roman"/>
          <w:color w:val="404040"/>
          <w:szCs w:val="28"/>
        </w:rPr>
        <w:t xml:space="preserve"> </w:t>
      </w:r>
      <w:r w:rsidR="001B069F">
        <w:rPr>
          <w:rFonts w:eastAsia="Times New Roman" w:cs="Times New Roman"/>
          <w:color w:val="404040"/>
          <w:szCs w:val="28"/>
        </w:rPr>
        <w:t xml:space="preserve">trẻ </w:t>
      </w:r>
      <w:r w:rsidRPr="00177E7B">
        <w:rPr>
          <w:rFonts w:eastAsia="Times New Roman" w:cs="Times New Roman"/>
          <w:color w:val="404040"/>
          <w:szCs w:val="28"/>
        </w:rPr>
        <w:t>kinh nghiệm ít</w:t>
      </w:r>
      <w:r w:rsidR="001B069F">
        <w:rPr>
          <w:rFonts w:eastAsia="Times New Roman" w:cs="Times New Roman"/>
          <w:color w:val="404040"/>
          <w:szCs w:val="28"/>
        </w:rPr>
        <w:t>,</w:t>
      </w:r>
      <w:r w:rsidRPr="00177E7B">
        <w:rPr>
          <w:rFonts w:eastAsia="Times New Roman" w:cs="Times New Roman"/>
          <w:color w:val="404040"/>
          <w:szCs w:val="28"/>
        </w:rPr>
        <w:t xml:space="preserve"> nghỉ hậu sản nhiều ảnh hưởng đến công tác của đơn vị</w:t>
      </w:r>
      <w:r w:rsidR="00E924B8">
        <w:rPr>
          <w:rFonts w:eastAsia="Times New Roman" w:cs="Times New Roman"/>
          <w:color w:val="404040"/>
          <w:szCs w:val="28"/>
        </w:rPr>
        <w:t>, 5/18 GV</w:t>
      </w:r>
      <w:r w:rsidR="001B069F">
        <w:rPr>
          <w:rFonts w:eastAsia="Times New Roman" w:cs="Times New Roman"/>
          <w:color w:val="404040"/>
          <w:szCs w:val="28"/>
        </w:rPr>
        <w:t xml:space="preserve">-NV </w:t>
      </w:r>
      <w:r w:rsidR="00E924B8">
        <w:rPr>
          <w:rFonts w:eastAsia="Times New Roman" w:cs="Times New Roman"/>
          <w:color w:val="404040"/>
          <w:szCs w:val="28"/>
        </w:rPr>
        <w:t xml:space="preserve"> hợp đồng ngắn hạn vì vậy tư tưởng công tác chưa ổn định</w:t>
      </w:r>
      <w:r w:rsidR="001B069F">
        <w:rPr>
          <w:rFonts w:eastAsia="Times New Roman" w:cs="Times New Roman"/>
          <w:color w:val="404040"/>
          <w:szCs w:val="28"/>
        </w:rPr>
        <w:t xml:space="preserve"> với nghề</w:t>
      </w:r>
      <w:r w:rsidRPr="00177E7B">
        <w:rPr>
          <w:rFonts w:eastAsia="Times New Roman" w:cs="Times New Roman"/>
          <w:color w:val="404040"/>
          <w:szCs w:val="28"/>
        </w:rPr>
        <w:t>.</w:t>
      </w:r>
    </w:p>
    <w:p w:rsidR="004E4572" w:rsidRPr="00177E7B" w:rsidRDefault="004E4572" w:rsidP="008A3656">
      <w:pPr>
        <w:shd w:val="clear" w:color="auto" w:fill="FFFFFF"/>
        <w:spacing w:before="120" w:after="120"/>
        <w:ind w:firstLine="720"/>
        <w:jc w:val="both"/>
        <w:rPr>
          <w:rFonts w:eastAsia="Times New Roman" w:cs="Times New Roman"/>
          <w:color w:val="404040"/>
          <w:szCs w:val="28"/>
        </w:rPr>
      </w:pPr>
      <w:r w:rsidRPr="00177E7B">
        <w:rPr>
          <w:rFonts w:eastAsia="Times New Roman" w:cs="Times New Roman"/>
          <w:color w:val="404040"/>
          <w:szCs w:val="28"/>
        </w:rPr>
        <w:t xml:space="preserve">- Cơ sở vật chất, trang thiết bị </w:t>
      </w:r>
      <w:r w:rsidR="008A3656">
        <w:rPr>
          <w:rFonts w:eastAsia="Times New Roman" w:cs="Times New Roman"/>
          <w:color w:val="404040"/>
          <w:szCs w:val="28"/>
        </w:rPr>
        <w:t xml:space="preserve"> như máy giặt, tủ lạnh, máy xay thịt </w:t>
      </w:r>
      <w:r w:rsidRPr="00177E7B">
        <w:rPr>
          <w:rFonts w:eastAsia="Times New Roman" w:cs="Times New Roman"/>
          <w:color w:val="404040"/>
          <w:szCs w:val="28"/>
        </w:rPr>
        <w:t>hư hỏng và xuống cấp.</w:t>
      </w:r>
    </w:p>
    <w:p w:rsidR="004E4572" w:rsidRPr="00177E7B" w:rsidRDefault="004E4572" w:rsidP="008A3656">
      <w:pPr>
        <w:spacing w:before="120" w:after="120"/>
        <w:ind w:firstLine="720"/>
        <w:jc w:val="both"/>
        <w:rPr>
          <w:rFonts w:eastAsia="Times New Roman" w:cs="Times New Roman"/>
          <w:szCs w:val="28"/>
        </w:rPr>
      </w:pPr>
      <w:r w:rsidRPr="00177E7B">
        <w:rPr>
          <w:rFonts w:eastAsia="Times New Roman" w:cs="Times New Roman"/>
          <w:szCs w:val="28"/>
        </w:rPr>
        <w:t>+ Hệ thống nhà vệ sinh thường xuyên tắc nghẽn</w:t>
      </w:r>
      <w:r w:rsidR="004712A9">
        <w:rPr>
          <w:rFonts w:eastAsia="Times New Roman" w:cs="Times New Roman"/>
          <w:szCs w:val="28"/>
        </w:rPr>
        <w:t xml:space="preserve"> </w:t>
      </w:r>
      <w:r w:rsidR="004712A9" w:rsidRPr="004712A9">
        <w:rPr>
          <w:rFonts w:eastAsia="Times New Roman" w:cs="Times New Roman"/>
          <w:color w:val="FF0000"/>
          <w:szCs w:val="28"/>
        </w:rPr>
        <w:t>do</w:t>
      </w:r>
      <w:r w:rsidR="00D7172E">
        <w:rPr>
          <w:rFonts w:eastAsia="Times New Roman" w:cs="Times New Roman"/>
          <w:color w:val="FF0000"/>
          <w:szCs w:val="28"/>
        </w:rPr>
        <w:t xml:space="preserve"> công trình nhà vệ sinh </w:t>
      </w:r>
      <w:r w:rsidR="00D7172E" w:rsidRPr="00D7172E">
        <w:rPr>
          <w:rFonts w:eastAsia="Times New Roman" w:cs="Times New Roman"/>
          <w:szCs w:val="28"/>
        </w:rPr>
        <w:t>lâu năm, đường ống từ bồn cầu xuống hầm nhỏ vì vậy tình trạng tắc nghẽn thường xuyên xảy ra</w:t>
      </w:r>
      <w:r w:rsidR="007471EF">
        <w:rPr>
          <w:rFonts w:eastAsia="Times New Roman" w:cs="Times New Roman"/>
          <w:szCs w:val="28"/>
        </w:rPr>
        <w:t>, khu vực nhà ăn và nhóm lớp thấm dột</w:t>
      </w:r>
      <w:r w:rsidRPr="00177E7B">
        <w:rPr>
          <w:rFonts w:eastAsia="Times New Roman" w:cs="Times New Roman"/>
          <w:szCs w:val="28"/>
        </w:rPr>
        <w:t xml:space="preserve"> tuy có kinh phí sữa chữa nhỏ nhưng không đủ để sữa chữa dứt điểm hạng mục sữa chữa nhà vệ sinh của trẻ vẫn còn tình trạng tắc nghẽn</w:t>
      </w:r>
      <w:r w:rsidR="007471EF">
        <w:rPr>
          <w:rFonts w:eastAsia="Times New Roman" w:cs="Times New Roman"/>
          <w:szCs w:val="28"/>
        </w:rPr>
        <w:t>, các nhóm lớp vẫn bị thấm dột nhiều</w:t>
      </w:r>
      <w:r w:rsidRPr="00177E7B">
        <w:rPr>
          <w:rFonts w:eastAsia="Times New Roman" w:cs="Times New Roman"/>
          <w:szCs w:val="28"/>
        </w:rPr>
        <w:t>.</w:t>
      </w:r>
    </w:p>
    <w:p w:rsidR="004E4572" w:rsidRDefault="004E4572" w:rsidP="008A3656">
      <w:pPr>
        <w:spacing w:before="120" w:after="120"/>
        <w:ind w:firstLine="720"/>
        <w:jc w:val="both"/>
        <w:rPr>
          <w:rFonts w:eastAsia="Times New Roman" w:cs="Times New Roman"/>
          <w:szCs w:val="28"/>
        </w:rPr>
      </w:pPr>
      <w:r w:rsidRPr="00177E7B">
        <w:rPr>
          <w:rFonts w:eastAsia="Times New Roman" w:cs="Times New Roman"/>
          <w:szCs w:val="28"/>
        </w:rPr>
        <w:t xml:space="preserve">+ Hệ thống </w:t>
      </w:r>
      <w:r w:rsidR="001B069F">
        <w:rPr>
          <w:rFonts w:eastAsia="Times New Roman" w:cs="Times New Roman"/>
          <w:szCs w:val="28"/>
        </w:rPr>
        <w:t xml:space="preserve">tường các nhóm lớp văn phòng </w:t>
      </w:r>
      <w:r w:rsidR="008A3656">
        <w:rPr>
          <w:rFonts w:eastAsia="Times New Roman" w:cs="Times New Roman"/>
          <w:szCs w:val="28"/>
        </w:rPr>
        <w:t>bị rạn nứt từng khe lớn</w:t>
      </w:r>
      <w:r w:rsidRPr="00177E7B">
        <w:rPr>
          <w:rFonts w:eastAsia="Times New Roman" w:cs="Times New Roman"/>
          <w:szCs w:val="28"/>
        </w:rPr>
        <w:t xml:space="preserve"> vì vậy công tác đảm bảo an toàn cho trẻ còn gặp khó khăn.</w:t>
      </w:r>
    </w:p>
    <w:p w:rsidR="008A3656" w:rsidRDefault="008A3656" w:rsidP="008A3656">
      <w:pPr>
        <w:spacing w:before="120" w:after="120"/>
        <w:ind w:firstLine="720"/>
        <w:jc w:val="both"/>
        <w:rPr>
          <w:rFonts w:eastAsia="Times New Roman" w:cs="Times New Roman"/>
          <w:szCs w:val="28"/>
        </w:rPr>
      </w:pPr>
      <w:r>
        <w:rPr>
          <w:rFonts w:eastAsia="Times New Roman" w:cs="Times New Roman"/>
          <w:szCs w:val="28"/>
        </w:rPr>
        <w:t>+ Hệ thống sân chơi ngoài trời xuống cấp nghiêm trọng mặt đường cao hơn so với sân trường vì vậy mùa mua nước ngập sân trường bán đất và đóng rong trơn trượt</w:t>
      </w:r>
      <w:r w:rsidRPr="008A3656">
        <w:rPr>
          <w:rFonts w:eastAsia="Times New Roman" w:cs="Times New Roman"/>
          <w:szCs w:val="28"/>
        </w:rPr>
        <w:t xml:space="preserve"> </w:t>
      </w:r>
      <w:r w:rsidRPr="00177E7B">
        <w:rPr>
          <w:rFonts w:eastAsia="Times New Roman" w:cs="Times New Roman"/>
          <w:szCs w:val="28"/>
        </w:rPr>
        <w:t>công tác đảm bảo an toàn cho trẻ còn gặp khó khăn</w:t>
      </w:r>
      <w:r>
        <w:rPr>
          <w:rFonts w:eastAsia="Times New Roman" w:cs="Times New Roman"/>
          <w:szCs w:val="28"/>
        </w:rPr>
        <w:t>.</w:t>
      </w:r>
    </w:p>
    <w:p w:rsidR="008A3656" w:rsidRPr="00177E7B" w:rsidRDefault="008A3656" w:rsidP="008A3656">
      <w:pPr>
        <w:spacing w:before="120" w:after="120"/>
        <w:ind w:firstLine="720"/>
        <w:jc w:val="both"/>
        <w:rPr>
          <w:rFonts w:eastAsia="Times New Roman" w:cs="Times New Roman"/>
          <w:szCs w:val="28"/>
        </w:rPr>
      </w:pPr>
      <w:r>
        <w:rPr>
          <w:rFonts w:eastAsia="Times New Roman" w:cs="Times New Roman"/>
          <w:szCs w:val="28"/>
        </w:rPr>
        <w:t>- Công tác tuyển sinh chưa đảm bảo theo chỉ tiêu đề ra đặc biệt lớp nhóm trẻ 24-36 tháng do trẻ nhỏ</w:t>
      </w:r>
      <w:r w:rsidR="00C97633">
        <w:rPr>
          <w:rFonts w:eastAsia="Times New Roman" w:cs="Times New Roman"/>
          <w:szCs w:val="28"/>
        </w:rPr>
        <w:t>,</w:t>
      </w:r>
      <w:r>
        <w:rPr>
          <w:rFonts w:eastAsia="Times New Roman" w:cs="Times New Roman"/>
          <w:szCs w:val="28"/>
        </w:rPr>
        <w:t xml:space="preserve"> phụ huynh chưa </w:t>
      </w:r>
      <w:r w:rsidR="00C97633">
        <w:rPr>
          <w:rFonts w:eastAsia="Times New Roman" w:cs="Times New Roman"/>
          <w:szCs w:val="28"/>
        </w:rPr>
        <w:t xml:space="preserve">có nhu cầu </w:t>
      </w:r>
      <w:r>
        <w:rPr>
          <w:rFonts w:eastAsia="Times New Roman" w:cs="Times New Roman"/>
          <w:szCs w:val="28"/>
        </w:rPr>
        <w:t>đưa trẻ đến trường</w:t>
      </w:r>
      <w:r w:rsidR="00C97633">
        <w:rPr>
          <w:rFonts w:eastAsia="Times New Roman" w:cs="Times New Roman"/>
          <w:szCs w:val="28"/>
        </w:rPr>
        <w:t>.</w:t>
      </w:r>
    </w:p>
    <w:p w:rsidR="004E4572" w:rsidRPr="00177E7B" w:rsidRDefault="004E4572" w:rsidP="008A3656">
      <w:pPr>
        <w:shd w:val="clear" w:color="auto" w:fill="FFFFFF"/>
        <w:spacing w:before="120" w:after="120"/>
        <w:ind w:firstLine="720"/>
        <w:jc w:val="both"/>
        <w:rPr>
          <w:rFonts w:eastAsia="Times New Roman" w:cs="Times New Roman"/>
          <w:color w:val="404040"/>
          <w:szCs w:val="28"/>
        </w:rPr>
      </w:pPr>
      <w:r w:rsidRPr="00177E7B">
        <w:rPr>
          <w:rFonts w:eastAsia="Times New Roman" w:cs="Times New Roman"/>
          <w:color w:val="404040"/>
          <w:szCs w:val="28"/>
        </w:rPr>
        <w:t xml:space="preserve">- Diện tích đơn vị nhỏ hẹp thiếu các phòng chức năng, </w:t>
      </w:r>
      <w:r w:rsidR="007471EF">
        <w:rPr>
          <w:rFonts w:eastAsia="Times New Roman" w:cs="Times New Roman"/>
          <w:color w:val="404040"/>
          <w:szCs w:val="28"/>
        </w:rPr>
        <w:t xml:space="preserve">kho , phòng </w:t>
      </w:r>
      <w:r w:rsidRPr="00177E7B">
        <w:rPr>
          <w:rFonts w:eastAsia="Times New Roman" w:cs="Times New Roman"/>
          <w:color w:val="404040"/>
          <w:szCs w:val="28"/>
        </w:rPr>
        <w:t>y tế, bảo vệ….</w:t>
      </w:r>
    </w:p>
    <w:p w:rsidR="00991D55" w:rsidRPr="00D3431C" w:rsidRDefault="00991D55" w:rsidP="000F05E3">
      <w:pPr>
        <w:spacing w:before="120"/>
        <w:ind w:firstLine="720"/>
        <w:rPr>
          <w:b/>
          <w:sz w:val="27"/>
          <w:szCs w:val="27"/>
        </w:rPr>
      </w:pPr>
      <w:r w:rsidRPr="004E4572">
        <w:rPr>
          <w:b/>
          <w:sz w:val="27"/>
          <w:szCs w:val="27"/>
        </w:rPr>
        <w:t>I. NHIỆM VỤ CHUNG</w:t>
      </w:r>
    </w:p>
    <w:p w:rsidR="004F2AC9" w:rsidRPr="00D7172E" w:rsidRDefault="00305EFA" w:rsidP="004F2AC9">
      <w:pPr>
        <w:ind w:firstLine="720"/>
      </w:pPr>
      <w:r w:rsidRPr="00177E7B">
        <w:rPr>
          <w:szCs w:val="28"/>
        </w:rPr>
        <w:t>1.</w:t>
      </w:r>
      <w:r w:rsidR="00E451D4" w:rsidRPr="00177E7B">
        <w:rPr>
          <w:szCs w:val="28"/>
        </w:rPr>
        <w:t xml:space="preserve"> </w:t>
      </w:r>
      <w:r w:rsidR="003F4D95" w:rsidRPr="00D7172E">
        <w:rPr>
          <w:rFonts w:cs="Times New Roman"/>
          <w:szCs w:val="28"/>
        </w:rPr>
        <w:t>Rà soát số trẻ trong độ tuổi MN thuộc địa bàn được phân công tuyển sinh. Tiếp tục tăng cường công tác</w:t>
      </w:r>
      <w:r w:rsidR="004F2AC9" w:rsidRPr="00D7172E">
        <w:rPr>
          <w:rFonts w:cs="Times New Roman"/>
          <w:szCs w:val="28"/>
        </w:rPr>
        <w:t xml:space="preserve"> huy động  </w:t>
      </w:r>
      <w:r w:rsidR="003F4D95" w:rsidRPr="00D7172E">
        <w:rPr>
          <w:rFonts w:cs="Times New Roman"/>
          <w:szCs w:val="28"/>
        </w:rPr>
        <w:t>trẻ ra lớp ở các độ tuổi mầm, chồi, lá và đặc biệt là nhóm 25-36 tháng.</w:t>
      </w:r>
    </w:p>
    <w:p w:rsidR="00E46EF9" w:rsidRDefault="004F68AB" w:rsidP="00E46EF9">
      <w:pPr>
        <w:ind w:firstLine="720"/>
      </w:pPr>
      <w:r w:rsidRPr="00177E7B">
        <w:rPr>
          <w:szCs w:val="28"/>
        </w:rPr>
        <w:t xml:space="preserve">2. </w:t>
      </w:r>
      <w:r w:rsidR="00E46EF9" w:rsidRPr="00893997">
        <w:rPr>
          <w:rFonts w:cs="Times New Roman"/>
          <w:szCs w:val="28"/>
        </w:rPr>
        <w:t>Đảm bảo an toàn tuyệt đối về thể chất và tinh thần cho trẻ</w:t>
      </w:r>
      <w:r w:rsidR="00E46EF9">
        <w:rPr>
          <w:rFonts w:cs="Times New Roman"/>
          <w:szCs w:val="28"/>
        </w:rPr>
        <w:t>.</w:t>
      </w:r>
      <w:r w:rsidR="00E46EF9" w:rsidRPr="00E46EF9">
        <w:rPr>
          <w:rFonts w:cs="Times New Roman"/>
          <w:szCs w:val="28"/>
        </w:rPr>
        <w:t xml:space="preserve"> </w:t>
      </w:r>
      <w:r w:rsidR="00E46EF9">
        <w:rPr>
          <w:rFonts w:cs="Times New Roman"/>
          <w:szCs w:val="28"/>
        </w:rPr>
        <w:t xml:space="preserve">Tăng cường sử dụng hiệu quả cơ sở vật chất nhằm </w:t>
      </w:r>
      <w:r w:rsidR="00E46EF9" w:rsidRPr="00893997">
        <w:rPr>
          <w:rFonts w:cs="Times New Roman"/>
          <w:szCs w:val="28"/>
        </w:rPr>
        <w:t>nâng cao chất lượng thực hiện Chương trình GDMN; tiếp tục đổi mới hoạt động chăm sóc, nuôi dưỡng, giáo dục trẻ, tiếp tục thực hiện có hiệu quả chuyên đề “Xây dựng trường mầm non lấy trẻ làm trung tâm”. Quan tâm trẻ em có hoàn cảnh khó khăn</w:t>
      </w:r>
      <w:r w:rsidR="00E46EF9">
        <w:t xml:space="preserve">, </w:t>
      </w:r>
      <w:r w:rsidR="00E46EF9" w:rsidRPr="00893997">
        <w:rPr>
          <w:rFonts w:cs="Times New Roman"/>
          <w:szCs w:val="28"/>
        </w:rPr>
        <w:t>trẻ em khuyết tật học hòa nhập, đảm bảo thực hiện quyền trẻ em. Củng cố, nâng cao chất lượng phổ cập giáo dục mầm non cho trẻ em năm tuổi (PCGDMNTNT).</w:t>
      </w:r>
    </w:p>
    <w:p w:rsidR="008B0BBB" w:rsidRPr="00177E7B" w:rsidRDefault="008B0BBB" w:rsidP="000F05E3">
      <w:pPr>
        <w:spacing w:before="120" w:after="120"/>
        <w:ind w:firstLine="720"/>
        <w:jc w:val="both"/>
        <w:rPr>
          <w:szCs w:val="28"/>
        </w:rPr>
      </w:pPr>
      <w:r w:rsidRPr="00177E7B">
        <w:rPr>
          <w:szCs w:val="28"/>
        </w:rPr>
        <w:t>3.</w:t>
      </w:r>
      <w:r w:rsidR="00F21789" w:rsidRPr="00177E7B">
        <w:rPr>
          <w:szCs w:val="28"/>
        </w:rPr>
        <w:t xml:space="preserve"> </w:t>
      </w:r>
      <w:r w:rsidR="00E46EF9" w:rsidRPr="00893997">
        <w:rPr>
          <w:rFonts w:cs="Times New Roman"/>
          <w:szCs w:val="28"/>
        </w:rPr>
        <w:t xml:space="preserve">Nâng cao hiệu lực, hiệu quả công tác quản lý nhà nước về GDMN; tăng cường năng lực quản </w:t>
      </w:r>
      <w:r w:rsidR="00E46EF9">
        <w:rPr>
          <w:rFonts w:cs="Times New Roman"/>
          <w:szCs w:val="28"/>
        </w:rPr>
        <w:t>lý nhà trường</w:t>
      </w:r>
      <w:r w:rsidR="00E46EF9" w:rsidRPr="00893997">
        <w:rPr>
          <w:rFonts w:cs="Times New Roman"/>
          <w:szCs w:val="28"/>
        </w:rPr>
        <w:t xml:space="preserve">, đổi mới cơ chế quản lý GDMN gắn với thực </w:t>
      </w:r>
      <w:r w:rsidR="00E46EF9" w:rsidRPr="00893997">
        <w:rPr>
          <w:rFonts w:cs="Times New Roman"/>
          <w:szCs w:val="28"/>
        </w:rPr>
        <w:lastRenderedPageBreak/>
        <w:t xml:space="preserve">hiện tốt dân chủ trong hoạt động của </w:t>
      </w:r>
      <w:r w:rsidR="00E46EF9">
        <w:rPr>
          <w:rFonts w:cs="Times New Roman"/>
          <w:szCs w:val="28"/>
        </w:rPr>
        <w:t>đơn vị</w:t>
      </w:r>
      <w:r w:rsidR="00E46EF9" w:rsidRPr="00893997">
        <w:rPr>
          <w:rFonts w:cs="Times New Roman"/>
          <w:szCs w:val="28"/>
        </w:rPr>
        <w:t xml:space="preserve">. </w:t>
      </w:r>
      <w:r w:rsidR="00F21789" w:rsidRPr="00177E7B">
        <w:rPr>
          <w:szCs w:val="28"/>
        </w:rPr>
        <w:t>Duy trì, nâng cao chất lượng phổ cập giáo dục mầm non cho trẻ em năm tuổi (PCGDMNTNT)</w:t>
      </w:r>
      <w:r w:rsidR="00E451D4" w:rsidRPr="00177E7B">
        <w:rPr>
          <w:szCs w:val="28"/>
        </w:rPr>
        <w:t>.</w:t>
      </w:r>
    </w:p>
    <w:p w:rsidR="00F21789" w:rsidRPr="00177E7B" w:rsidRDefault="00F21789" w:rsidP="000F05E3">
      <w:pPr>
        <w:spacing w:before="120" w:after="120"/>
        <w:ind w:firstLine="720"/>
        <w:jc w:val="both"/>
        <w:rPr>
          <w:szCs w:val="28"/>
        </w:rPr>
      </w:pPr>
      <w:r w:rsidRPr="00177E7B">
        <w:rPr>
          <w:szCs w:val="28"/>
        </w:rPr>
        <w:t xml:space="preserve">4. </w:t>
      </w:r>
      <w:r w:rsidR="001502F1" w:rsidRPr="00893997">
        <w:rPr>
          <w:rFonts w:cs="Times New Roman"/>
          <w:szCs w:val="28"/>
        </w:rPr>
        <w:t>Tăng cườ</w:t>
      </w:r>
      <w:r w:rsidR="001502F1">
        <w:rPr>
          <w:rFonts w:cs="Times New Roman"/>
          <w:szCs w:val="28"/>
        </w:rPr>
        <w:t xml:space="preserve">ng các hình thức bồi dưỡng (tự bồi dưỡng, bồi dưỡng thường xuyên, bồi dưỡng nâng cao trình độ chuyên môn…) thực hiện các biện pháp nhằm </w:t>
      </w:r>
      <w:r w:rsidR="001502F1" w:rsidRPr="00893997">
        <w:rPr>
          <w:rFonts w:cs="Times New Roman"/>
          <w:szCs w:val="28"/>
        </w:rPr>
        <w:t>nâng cao</w:t>
      </w:r>
      <w:r w:rsidR="001502F1">
        <w:rPr>
          <w:rFonts w:cs="Times New Roman"/>
          <w:szCs w:val="28"/>
        </w:rPr>
        <w:t xml:space="preserve"> trình độ chuyên môn cho đội ngũ </w:t>
      </w:r>
      <w:r w:rsidR="000C6991">
        <w:rPr>
          <w:rFonts w:cs="Times New Roman"/>
          <w:szCs w:val="28"/>
        </w:rPr>
        <w:t>CB-GV-NV</w:t>
      </w:r>
      <w:r w:rsidR="009533E2" w:rsidRPr="00177E7B">
        <w:rPr>
          <w:szCs w:val="28"/>
        </w:rPr>
        <w:t xml:space="preserve"> đáp ứng yêu cầu đổi mới căn bản, toàn diện</w:t>
      </w:r>
      <w:r w:rsidR="001502F1">
        <w:rPr>
          <w:szCs w:val="28"/>
        </w:rPr>
        <w:t xml:space="preserve"> giáo dục</w:t>
      </w:r>
      <w:r w:rsidR="009533E2" w:rsidRPr="00177E7B">
        <w:rPr>
          <w:szCs w:val="28"/>
        </w:rPr>
        <w:t>.</w:t>
      </w:r>
    </w:p>
    <w:p w:rsidR="00FE61F4" w:rsidRPr="00CD1282" w:rsidRDefault="00745F56" w:rsidP="00376187">
      <w:pPr>
        <w:spacing w:before="120" w:after="120"/>
        <w:ind w:firstLine="720"/>
        <w:jc w:val="both"/>
        <w:rPr>
          <w:rFonts w:cs="Times New Roman"/>
          <w:color w:val="FF0000"/>
          <w:szCs w:val="28"/>
        </w:rPr>
      </w:pPr>
      <w:r w:rsidRPr="00177E7B">
        <w:rPr>
          <w:szCs w:val="28"/>
        </w:rPr>
        <w:t xml:space="preserve">5. </w:t>
      </w:r>
      <w:r w:rsidR="00CD1282" w:rsidRPr="00D7172E">
        <w:rPr>
          <w:rFonts w:cs="Times New Roman"/>
          <w:szCs w:val="28"/>
        </w:rPr>
        <w:t xml:space="preserve">Tăng cường tham mưu lãnh đạo các cấp cải tạo, sửa chữa ... nhằm đảm bảo an toàn tuyệt đối cho trẻ. </w:t>
      </w:r>
    </w:p>
    <w:p w:rsidR="001502F1" w:rsidRPr="00177E7B" w:rsidRDefault="001502F1" w:rsidP="000F05E3">
      <w:pPr>
        <w:spacing w:before="120" w:after="120"/>
        <w:ind w:firstLine="720"/>
        <w:jc w:val="both"/>
        <w:rPr>
          <w:szCs w:val="28"/>
        </w:rPr>
      </w:pPr>
      <w:r>
        <w:rPr>
          <w:szCs w:val="28"/>
        </w:rPr>
        <w:t xml:space="preserve">6. </w:t>
      </w:r>
      <w:r w:rsidRPr="00893997">
        <w:rPr>
          <w:rFonts w:cs="Times New Roman"/>
          <w:szCs w:val="28"/>
        </w:rPr>
        <w:t>Tăng cường công tác truyền thông về GDMN; Đẩy mạnh công tác phối hợp nhà trường - gia đình - cộng đồng nâng cao chất lượng chăm sóc, giáo dục trẻ.</w:t>
      </w:r>
    </w:p>
    <w:p w:rsidR="00991D55" w:rsidRPr="00D3431C" w:rsidRDefault="00991D55" w:rsidP="004E5F74">
      <w:pPr>
        <w:spacing w:before="120" w:after="120"/>
        <w:ind w:firstLine="567"/>
        <w:jc w:val="both"/>
        <w:rPr>
          <w:b/>
          <w:sz w:val="27"/>
          <w:szCs w:val="27"/>
        </w:rPr>
      </w:pPr>
      <w:r w:rsidRPr="00D3431C">
        <w:rPr>
          <w:b/>
          <w:sz w:val="27"/>
          <w:szCs w:val="27"/>
        </w:rPr>
        <w:t>II. NHIỆM VỤ CỤ THỂ VÀ CÁC GIẢI PHÁP TRỌNG TÂM</w:t>
      </w:r>
    </w:p>
    <w:p w:rsidR="008A0FA5" w:rsidRDefault="00991D55" w:rsidP="00990C8F">
      <w:pPr>
        <w:spacing w:after="120"/>
        <w:ind w:firstLine="720"/>
        <w:jc w:val="both"/>
        <w:rPr>
          <w:rFonts w:cs="Times New Roman"/>
          <w:b/>
          <w:szCs w:val="28"/>
        </w:rPr>
      </w:pPr>
      <w:r w:rsidRPr="00177E7B">
        <w:rPr>
          <w:rFonts w:cs="Times New Roman"/>
          <w:b/>
          <w:szCs w:val="28"/>
        </w:rPr>
        <w:t xml:space="preserve">1. Thực hiện có hiệu quả </w:t>
      </w:r>
      <w:r w:rsidR="000C38E2" w:rsidRPr="00177E7B">
        <w:rPr>
          <w:rFonts w:cs="Times New Roman"/>
          <w:b/>
          <w:szCs w:val="28"/>
        </w:rPr>
        <w:t>chương trình hành động</w:t>
      </w:r>
      <w:r w:rsidRPr="00177E7B">
        <w:rPr>
          <w:rFonts w:cs="Times New Roman"/>
          <w:b/>
          <w:szCs w:val="28"/>
        </w:rPr>
        <w:t xml:space="preserve"> và </w:t>
      </w:r>
      <w:r w:rsidR="00D779FB" w:rsidRPr="00177E7B">
        <w:rPr>
          <w:rFonts w:cs="Times New Roman"/>
          <w:b/>
          <w:szCs w:val="28"/>
        </w:rPr>
        <w:t xml:space="preserve">các </w:t>
      </w:r>
      <w:r w:rsidRPr="00177E7B">
        <w:rPr>
          <w:rFonts w:cs="Times New Roman"/>
          <w:b/>
          <w:szCs w:val="28"/>
        </w:rPr>
        <w:t>phong trào thi đua</w:t>
      </w:r>
      <w:r w:rsidR="008A0FA5">
        <w:rPr>
          <w:rFonts w:cs="Times New Roman"/>
          <w:b/>
          <w:szCs w:val="28"/>
        </w:rPr>
        <w:t>.</w:t>
      </w:r>
    </w:p>
    <w:p w:rsidR="00990C8F" w:rsidRPr="004C0EFA" w:rsidRDefault="00990C8F" w:rsidP="00990C8F">
      <w:pPr>
        <w:spacing w:after="120"/>
        <w:ind w:firstLine="720"/>
        <w:jc w:val="both"/>
        <w:rPr>
          <w:szCs w:val="28"/>
        </w:rPr>
      </w:pPr>
      <w:r w:rsidRPr="004C0EFA">
        <w:rPr>
          <w:szCs w:val="28"/>
        </w:rPr>
        <w:t xml:space="preserve">- Tiếp tục triển khai thực hiện có hiệu quả Chỉ thị 05-CT/TW ngày 15/5/2016 của Bộ Chính trị về đẩy mạnh học tập và làm theo tấm gương đạo đức, phong cách Hồ Chí Minh; tiếp tục triển khai tích hợp nội dung học tập và làm việc theo tư tưởng, đạo đức, phong cách Hồ Chí Minh trong </w:t>
      </w:r>
      <w:r w:rsidR="000470F2">
        <w:rPr>
          <w:szCs w:val="28"/>
        </w:rPr>
        <w:t>đơn vị</w:t>
      </w:r>
      <w:r w:rsidRPr="004C0EFA">
        <w:rPr>
          <w:szCs w:val="28"/>
        </w:rPr>
        <w:t>.</w:t>
      </w:r>
    </w:p>
    <w:p w:rsidR="00990C8F" w:rsidRPr="00141C5A" w:rsidRDefault="00990C8F" w:rsidP="00990C8F">
      <w:pPr>
        <w:spacing w:after="120"/>
        <w:ind w:firstLine="720"/>
        <w:jc w:val="both"/>
        <w:rPr>
          <w:szCs w:val="28"/>
        </w:rPr>
      </w:pPr>
      <w:r w:rsidRPr="004C0EFA">
        <w:rPr>
          <w:szCs w:val="28"/>
        </w:rPr>
        <w:t>- Tiếp tục triển khai thực hiện Chương trình hành động số 81-CTHĐ/TU ngày 03/04/2014 củ</w:t>
      </w:r>
      <w:r>
        <w:rPr>
          <w:szCs w:val="28"/>
        </w:rPr>
        <w:t>a t</w:t>
      </w:r>
      <w:r w:rsidRPr="004C0EFA">
        <w:rPr>
          <w:szCs w:val="28"/>
        </w:rPr>
        <w:t>ỉnh Ủ</w:t>
      </w:r>
      <w:r>
        <w:rPr>
          <w:szCs w:val="28"/>
        </w:rPr>
        <w:t>y Bình Dương</w:t>
      </w:r>
      <w:r w:rsidRPr="004C0EFA">
        <w:rPr>
          <w:szCs w:val="28"/>
        </w:rPr>
        <w:t xml:space="preserve">, </w:t>
      </w:r>
      <w:r w:rsidRPr="00141C5A">
        <w:rPr>
          <w:szCs w:val="28"/>
          <w:lang w:val="nl-NL"/>
        </w:rPr>
        <w:t xml:space="preserve">Kế hoạch số 85-KH/HU ngày 10 tháng 7 năm 2014 của Huyện ủy Dầu Tiếng thực hiện </w:t>
      </w:r>
      <w:r w:rsidRPr="00141C5A">
        <w:rPr>
          <w:szCs w:val="28"/>
        </w:rPr>
        <w:t>Nghị quyết số 29-NQ/TW của Ban Chấp hành Trung ương về đổi mới căn bản, toàn diện giáo dục và đào tạo; các Nghị định, Chỉ thị của Chính phủ và của Bộ GDĐT, UBND tỉnh Bình Dương về chính sách phát triển GDMN.</w:t>
      </w:r>
    </w:p>
    <w:p w:rsidR="007C0727" w:rsidRPr="00CD1282" w:rsidRDefault="00990C8F" w:rsidP="007C0727">
      <w:pPr>
        <w:spacing w:before="120" w:after="120"/>
        <w:ind w:firstLine="720"/>
        <w:jc w:val="both"/>
        <w:rPr>
          <w:rFonts w:cs="Times New Roman"/>
          <w:color w:val="FF0000"/>
          <w:szCs w:val="28"/>
        </w:rPr>
      </w:pPr>
      <w:r>
        <w:rPr>
          <w:rFonts w:cs="Times New Roman"/>
          <w:szCs w:val="28"/>
        </w:rPr>
        <w:t>- Tham mưu UBND các cấp, lãnh đạo ngành</w:t>
      </w:r>
      <w:r w:rsidR="007C0727">
        <w:rPr>
          <w:rFonts w:cs="Times New Roman"/>
          <w:color w:val="FF0000"/>
          <w:szCs w:val="28"/>
        </w:rPr>
        <w:t xml:space="preserve"> </w:t>
      </w:r>
      <w:r w:rsidR="007C0727" w:rsidRPr="00D7172E">
        <w:rPr>
          <w:rFonts w:cs="Times New Roman"/>
          <w:szCs w:val="28"/>
        </w:rPr>
        <w:t xml:space="preserve">kịp thời cải tạo, sửa chữa... nhằm đảm bảo an toàn tuyệt đối cho trẻ. </w:t>
      </w:r>
    </w:p>
    <w:p w:rsidR="00990C8F" w:rsidRPr="00D7172E" w:rsidRDefault="00990C8F" w:rsidP="00990C8F">
      <w:pPr>
        <w:spacing w:before="120" w:after="120"/>
        <w:ind w:firstLine="567"/>
        <w:jc w:val="both"/>
        <w:rPr>
          <w:szCs w:val="28"/>
        </w:rPr>
      </w:pPr>
      <w:r w:rsidRPr="004C0EFA">
        <w:rPr>
          <w:szCs w:val="28"/>
        </w:rPr>
        <w:t>- Triển khai thực hiện có hiệu quả phong trào thi đua “Đổi mới, sáng tạo trong dạy và học”, tiếp tục thực hiện các nội dung của cuộc vận động “Mỗi thầy, cô giáo là một tấm gương đạo đức tự học, sáng tạo”, phong trào thi đua</w:t>
      </w:r>
      <w:r w:rsidRPr="004C0EFA">
        <w:rPr>
          <w:b/>
          <w:i/>
          <w:szCs w:val="28"/>
        </w:rPr>
        <w:t xml:space="preserve"> </w:t>
      </w:r>
      <w:r w:rsidRPr="004C0EFA">
        <w:rPr>
          <w:szCs w:val="28"/>
        </w:rPr>
        <w:t xml:space="preserve">“ Xây dựng trường học an toàn, thân thiện, xanh, sạch, đẹp” </w:t>
      </w:r>
      <w:r w:rsidR="00DF52AB" w:rsidRPr="00D7172E">
        <w:rPr>
          <w:szCs w:val="28"/>
        </w:rPr>
        <w:t>với thông điệp hành động</w:t>
      </w:r>
      <w:r w:rsidR="00D7172E">
        <w:rPr>
          <w:color w:val="FF0000"/>
          <w:szCs w:val="28"/>
        </w:rPr>
        <w:t xml:space="preserve"> </w:t>
      </w:r>
      <w:r w:rsidR="00D7172E" w:rsidRPr="00D7172E">
        <w:rPr>
          <w:szCs w:val="28"/>
        </w:rPr>
        <w:t>“ Cho cha mẹ niềm tin cho con thơ vững bước”.</w:t>
      </w:r>
    </w:p>
    <w:p w:rsidR="002E630E" w:rsidRDefault="00991D55" w:rsidP="002E630E">
      <w:pPr>
        <w:spacing w:after="120"/>
        <w:ind w:firstLine="720"/>
        <w:jc w:val="both"/>
        <w:rPr>
          <w:b/>
          <w:szCs w:val="28"/>
        </w:rPr>
      </w:pPr>
      <w:r w:rsidRPr="00177E7B">
        <w:rPr>
          <w:rFonts w:cs="Times New Roman"/>
          <w:b/>
          <w:szCs w:val="28"/>
        </w:rPr>
        <w:t xml:space="preserve">2. </w:t>
      </w:r>
      <w:r w:rsidR="002E630E" w:rsidRPr="004C0EFA">
        <w:rPr>
          <w:b/>
          <w:szCs w:val="28"/>
        </w:rPr>
        <w:t>Nâng cao hiệu lực, hiệu quả công tác quản lý giáo dục</w:t>
      </w:r>
      <w:r w:rsidR="002E630E">
        <w:rPr>
          <w:b/>
          <w:szCs w:val="28"/>
        </w:rPr>
        <w:t>.</w:t>
      </w:r>
    </w:p>
    <w:p w:rsidR="008A3ED5" w:rsidRPr="008A3ED5" w:rsidRDefault="008A3ED5" w:rsidP="008A3ED5">
      <w:pPr>
        <w:spacing w:before="120" w:after="120" w:line="240" w:lineRule="auto"/>
        <w:jc w:val="both"/>
        <w:rPr>
          <w:rFonts w:eastAsia="Times New Roman" w:cs="Times New Roman"/>
          <w:szCs w:val="28"/>
        </w:rPr>
      </w:pPr>
      <w:r w:rsidRPr="008A3ED5">
        <w:rPr>
          <w:rFonts w:eastAsia="Times New Roman" w:cs="Times New Roman"/>
          <w:szCs w:val="28"/>
        </w:rPr>
        <w:t xml:space="preserve">          - Trong năm giới thiệu </w:t>
      </w:r>
      <w:r>
        <w:rPr>
          <w:rFonts w:eastAsia="Times New Roman" w:cs="Times New Roman"/>
          <w:szCs w:val="28"/>
        </w:rPr>
        <w:t>quần chúng</w:t>
      </w:r>
      <w:r w:rsidRPr="008A3ED5">
        <w:rPr>
          <w:rFonts w:eastAsia="Times New Roman" w:cs="Times New Roman"/>
          <w:szCs w:val="28"/>
        </w:rPr>
        <w:t xml:space="preserve"> ưu tú cho tổ chức Đảng tham gia các lớp học nâng cao trình độ nhận thức về chính trị, phấn đấu trong năm kết nạp ít nhất </w:t>
      </w:r>
      <w:r>
        <w:rPr>
          <w:rFonts w:eastAsia="Times New Roman" w:cs="Times New Roman"/>
          <w:szCs w:val="28"/>
        </w:rPr>
        <w:t>2</w:t>
      </w:r>
      <w:r w:rsidRPr="008A3ED5">
        <w:rPr>
          <w:rFonts w:eastAsia="Times New Roman" w:cs="Times New Roman"/>
          <w:szCs w:val="28"/>
        </w:rPr>
        <w:t xml:space="preserve"> </w:t>
      </w:r>
      <w:r>
        <w:rPr>
          <w:rFonts w:eastAsia="Times New Roman" w:cs="Times New Roman"/>
          <w:szCs w:val="28"/>
        </w:rPr>
        <w:t>quần</w:t>
      </w:r>
      <w:r w:rsidRPr="008A3ED5">
        <w:rPr>
          <w:rFonts w:eastAsia="Times New Roman" w:cs="Times New Roman"/>
          <w:szCs w:val="28"/>
        </w:rPr>
        <w:t xml:space="preserve"> ưu tú vào tổ chức Đảng, ít nhất 3 </w:t>
      </w:r>
      <w:r>
        <w:rPr>
          <w:rFonts w:eastAsia="Times New Roman" w:cs="Times New Roman"/>
          <w:szCs w:val="28"/>
        </w:rPr>
        <w:t>quần</w:t>
      </w:r>
      <w:r w:rsidRPr="008A3ED5">
        <w:rPr>
          <w:rFonts w:eastAsia="Times New Roman" w:cs="Times New Roman"/>
          <w:szCs w:val="28"/>
        </w:rPr>
        <w:t xml:space="preserve"> ưu tú tham gia lớp cảm tình đảng. </w:t>
      </w:r>
    </w:p>
    <w:p w:rsidR="008A3ED5" w:rsidRPr="008A3ED5" w:rsidRDefault="008A3ED5" w:rsidP="008A3ED5">
      <w:pPr>
        <w:spacing w:before="120" w:after="120"/>
        <w:ind w:firstLine="720"/>
        <w:jc w:val="both"/>
        <w:rPr>
          <w:rFonts w:eastAsia="Times New Roman" w:cs="Times New Roman"/>
          <w:szCs w:val="28"/>
        </w:rPr>
      </w:pPr>
      <w:r w:rsidRPr="008A3ED5">
        <w:rPr>
          <w:szCs w:val="28"/>
        </w:rPr>
        <w:t xml:space="preserve">- </w:t>
      </w:r>
      <w:r w:rsidRPr="008A3ED5">
        <w:rPr>
          <w:rFonts w:eastAsia="Times New Roman" w:cs="Times New Roman"/>
          <w:szCs w:val="28"/>
        </w:rPr>
        <w:t xml:space="preserve">Tích cực đổi mới công tác quản lý tổ chức tập huấn, phổ biến, hướng dẫn CBGVCNV thực hiện nghiêm túc và có hiệu quả các văn bản quy phạm pháp luật </w:t>
      </w:r>
      <w:r w:rsidRPr="008A3ED5">
        <w:rPr>
          <w:rFonts w:eastAsia="Times New Roman" w:cs="Times New Roman"/>
          <w:szCs w:val="28"/>
        </w:rPr>
        <w:lastRenderedPageBreak/>
        <w:t>về GDMN. Tăng cường công tác chỉ đạo, kiểm tra việc thực hiện các văn bản trong quản lý, chỉ đạo của ngành trong nhà trường.</w:t>
      </w:r>
    </w:p>
    <w:p w:rsidR="002E630E" w:rsidRDefault="002E630E" w:rsidP="002E630E">
      <w:pPr>
        <w:spacing w:after="120"/>
        <w:ind w:firstLine="720"/>
        <w:jc w:val="both"/>
        <w:rPr>
          <w:rFonts w:eastAsiaTheme="minorEastAsia"/>
          <w:color w:val="000000" w:themeColor="text1"/>
          <w:kern w:val="24"/>
          <w:szCs w:val="28"/>
          <w:lang w:val="pt-BR"/>
        </w:rPr>
      </w:pPr>
      <w:r w:rsidRPr="00F261EE">
        <w:rPr>
          <w:szCs w:val="28"/>
        </w:rPr>
        <w:t>- Tăng cường</w:t>
      </w:r>
      <w:r>
        <w:rPr>
          <w:szCs w:val="28"/>
        </w:rPr>
        <w:t xml:space="preserve"> công tác bồi dưỡng cho đội ngũ, </w:t>
      </w:r>
      <w:r w:rsidRPr="00F261EE">
        <w:rPr>
          <w:szCs w:val="28"/>
        </w:rPr>
        <w:t>xây dựng kế hoạch và tổ chức bồi dưỡng kiến thức, trau dồi kỹ năng nghiệp vụ cho CB</w:t>
      </w:r>
      <w:r w:rsidR="00C048FD">
        <w:rPr>
          <w:szCs w:val="28"/>
        </w:rPr>
        <w:t>-</w:t>
      </w:r>
      <w:r w:rsidRPr="00F261EE">
        <w:rPr>
          <w:szCs w:val="28"/>
        </w:rPr>
        <w:t>GV</w:t>
      </w:r>
      <w:r w:rsidR="00C048FD">
        <w:rPr>
          <w:szCs w:val="28"/>
        </w:rPr>
        <w:t>-</w:t>
      </w:r>
      <w:r w:rsidRPr="00F261EE">
        <w:rPr>
          <w:szCs w:val="28"/>
        </w:rPr>
        <w:t xml:space="preserve">NV căn cứ quy định hiện hành và tình hình chất lượng đội ngũ tại đơn vị. Trong đó đảm bảo 2 mục tiêu của </w:t>
      </w:r>
      <w:r w:rsidRPr="00F261EE">
        <w:rPr>
          <w:rFonts w:eastAsiaTheme="minorEastAsia"/>
          <w:color w:val="000000" w:themeColor="text1"/>
          <w:kern w:val="24"/>
          <w:szCs w:val="28"/>
          <w:lang w:val="pt-BR"/>
        </w:rPr>
        <w:t>Quyết định số 1978/QĐ-BGDĐT ngày 11</w:t>
      </w:r>
      <w:r>
        <w:rPr>
          <w:rFonts w:eastAsiaTheme="minorEastAsia"/>
          <w:color w:val="000000" w:themeColor="text1"/>
          <w:kern w:val="24"/>
          <w:szCs w:val="28"/>
          <w:lang w:val="pt-BR"/>
        </w:rPr>
        <w:t>/</w:t>
      </w:r>
      <w:r w:rsidRPr="00F261EE">
        <w:rPr>
          <w:rFonts w:eastAsiaTheme="minorEastAsia"/>
          <w:color w:val="000000" w:themeColor="text1"/>
          <w:kern w:val="24"/>
          <w:szCs w:val="28"/>
          <w:lang w:val="pt-BR"/>
        </w:rPr>
        <w:t>7</w:t>
      </w:r>
      <w:r>
        <w:rPr>
          <w:rFonts w:eastAsiaTheme="minorEastAsia"/>
          <w:color w:val="000000" w:themeColor="text1"/>
          <w:kern w:val="24"/>
          <w:szCs w:val="28"/>
          <w:lang w:val="pt-BR"/>
        </w:rPr>
        <w:t>/</w:t>
      </w:r>
      <w:r w:rsidRPr="00F261EE">
        <w:rPr>
          <w:rFonts w:eastAsiaTheme="minorEastAsia"/>
          <w:color w:val="000000" w:themeColor="text1"/>
          <w:kern w:val="24"/>
          <w:szCs w:val="28"/>
          <w:lang w:val="pt-BR"/>
        </w:rPr>
        <w:t>2019 của Bộ GDĐT</w:t>
      </w:r>
      <w:r>
        <w:rPr>
          <w:rFonts w:eastAsiaTheme="minorEastAsia"/>
          <w:color w:val="000000" w:themeColor="text1"/>
          <w:kern w:val="24"/>
          <w:szCs w:val="28"/>
          <w:lang w:val="pt-BR"/>
        </w:rPr>
        <w:t>.</w:t>
      </w:r>
    </w:p>
    <w:p w:rsidR="00466F62" w:rsidRDefault="00466F62" w:rsidP="00466F62">
      <w:pPr>
        <w:spacing w:before="120" w:after="120"/>
        <w:ind w:firstLine="720"/>
        <w:jc w:val="both"/>
        <w:rPr>
          <w:rFonts w:cs="Times New Roman"/>
          <w:szCs w:val="28"/>
        </w:rPr>
      </w:pPr>
      <w:r w:rsidRPr="00177E7B">
        <w:rPr>
          <w:rFonts w:cs="Times New Roman"/>
          <w:szCs w:val="28"/>
        </w:rPr>
        <w:t>- Tập trung quản lý chỉ đạo chuyên môn, quản lý chất lượng chăm sóc, nuôi dưỡng, giáo dục trẻ trong đơn vị. Tăng cường chỉ đạo, hướng dẫn, theo dõi, tư vấn, hỗ trợ</w:t>
      </w:r>
      <w:r w:rsidRPr="00177E7B">
        <w:rPr>
          <w:rFonts w:cs="Times New Roman"/>
          <w:b/>
          <w:i/>
          <w:szCs w:val="28"/>
        </w:rPr>
        <w:t xml:space="preserve"> </w:t>
      </w:r>
      <w:r w:rsidRPr="00177E7B">
        <w:rPr>
          <w:rFonts w:cs="Times New Roman"/>
          <w:szCs w:val="28"/>
        </w:rPr>
        <w:t>thực hiện và phát triển Chương trình nề nếp, linh hoạt, sáng tạo, gắn với thực tiễn của đơn vị. Thường xuyên kiểm tra, giám sát</w:t>
      </w:r>
      <w:r w:rsidRPr="00177E7B">
        <w:rPr>
          <w:rFonts w:cs="Times New Roman"/>
          <w:b/>
          <w:i/>
          <w:szCs w:val="28"/>
        </w:rPr>
        <w:t xml:space="preserve"> </w:t>
      </w:r>
      <w:r w:rsidRPr="00177E7B">
        <w:rPr>
          <w:rFonts w:cs="Times New Roman"/>
          <w:szCs w:val="28"/>
        </w:rPr>
        <w:t>việc thực hiện Quy chế chuyên môn, thực hiện Chương trình và các quy định về GDMN. Đánh giá chất lượng chăm sóc, nuôi dưỡng, giáo dục trẻ, đánh giá đội ngũ theo chuẩn</w:t>
      </w:r>
      <w:r w:rsidRPr="00177E7B">
        <w:rPr>
          <w:rFonts w:cs="Times New Roman"/>
          <w:b/>
          <w:i/>
          <w:szCs w:val="28"/>
        </w:rPr>
        <w:t xml:space="preserve"> </w:t>
      </w:r>
      <w:r w:rsidRPr="00177E7B">
        <w:rPr>
          <w:rFonts w:cs="Times New Roman"/>
          <w:szCs w:val="28"/>
        </w:rPr>
        <w:t>(chuẩn hiệu trưởng, phó hiệu trưởng, chuẩn nghề nghiệp GVMN) và theo Nghị định số 56/2015/NĐ-CP ngày 09/5/2015 của Chính phủ về phân loại, đánh giá cán bộ, công chức, viên chức đảm bảo công bằng, dân chủ, nghiêm túc, thực chất, hiệu quả.</w:t>
      </w:r>
    </w:p>
    <w:p w:rsidR="001627CA" w:rsidRPr="00BB4518" w:rsidRDefault="001627CA" w:rsidP="001627CA">
      <w:pPr>
        <w:numPr>
          <w:ilvl w:val="0"/>
          <w:numId w:val="8"/>
        </w:numPr>
        <w:spacing w:before="120" w:after="120"/>
        <w:ind w:left="0" w:firstLine="720"/>
        <w:jc w:val="both"/>
        <w:rPr>
          <w:rFonts w:eastAsia="Times New Roman" w:cs="Times New Roman"/>
          <w:szCs w:val="28"/>
        </w:rPr>
      </w:pPr>
      <w:r w:rsidRPr="00177E7B">
        <w:rPr>
          <w:rFonts w:eastAsia="Times New Roman" w:cs="Times New Roman"/>
          <w:szCs w:val="28"/>
        </w:rPr>
        <w:t xml:space="preserve">Phát huy vai trò của Ban TTrND và Uỷ ban kiểm tra công đoàn, trong việc giám sát các chế độ hợp pháp của cán bộ giáo viên như: tiền hưởng phụ cấp ưu đãi, nâng lương và các chế độ chính sách khác, khuyến khích CBGVCNV tham gia các loại </w:t>
      </w:r>
      <w:r w:rsidRPr="00BB4518">
        <w:rPr>
          <w:rFonts w:eastAsia="Times New Roman" w:cs="Times New Roman"/>
          <w:szCs w:val="28"/>
        </w:rPr>
        <w:t>hình bảo hiểm như:, bảo hiểm tai nạn…</w:t>
      </w:r>
    </w:p>
    <w:p w:rsidR="002E630E" w:rsidRPr="00BB4518" w:rsidRDefault="002E630E" w:rsidP="002E630E">
      <w:pPr>
        <w:pStyle w:val="NormalWeb"/>
        <w:tabs>
          <w:tab w:val="left" w:pos="733"/>
        </w:tabs>
        <w:spacing w:before="0" w:beforeAutospacing="0" w:after="120" w:afterAutospacing="0" w:line="276" w:lineRule="auto"/>
        <w:ind w:firstLine="720"/>
        <w:jc w:val="both"/>
        <w:rPr>
          <w:rFonts w:eastAsiaTheme="minorEastAsia"/>
          <w:color w:val="000000" w:themeColor="text1"/>
          <w:kern w:val="24"/>
          <w:sz w:val="28"/>
          <w:szCs w:val="28"/>
        </w:rPr>
      </w:pPr>
      <w:r w:rsidRPr="00BB4518">
        <w:rPr>
          <w:sz w:val="28"/>
          <w:szCs w:val="28"/>
        </w:rPr>
        <w:t xml:space="preserve">+ </w:t>
      </w:r>
      <w:r w:rsidR="005719E8" w:rsidRPr="00BB4518">
        <w:rPr>
          <w:rFonts w:eastAsiaTheme="minorEastAsia"/>
          <w:color w:val="000000" w:themeColor="text1"/>
          <w:kern w:val="24"/>
          <w:sz w:val="28"/>
          <w:szCs w:val="28"/>
        </w:rPr>
        <w:t xml:space="preserve"> </w:t>
      </w:r>
      <w:r w:rsidR="005719E8" w:rsidRPr="00BB4518">
        <w:rPr>
          <w:rFonts w:eastAsiaTheme="minorEastAsia"/>
          <w:kern w:val="24"/>
          <w:sz w:val="28"/>
          <w:szCs w:val="28"/>
        </w:rPr>
        <w:t xml:space="preserve">1/1 </w:t>
      </w:r>
      <w:r w:rsidRPr="00BB4518">
        <w:rPr>
          <w:rFonts w:eastAsiaTheme="minorEastAsia"/>
          <w:color w:val="000000" w:themeColor="text1"/>
          <w:kern w:val="24"/>
          <w:sz w:val="28"/>
          <w:szCs w:val="28"/>
          <w:lang w:val="vi-VN"/>
        </w:rPr>
        <w:t>cán bộ làm công tác y tế trư</w:t>
      </w:r>
      <w:r w:rsidRPr="00BB4518">
        <w:rPr>
          <w:rFonts w:eastAsiaTheme="minorEastAsia"/>
          <w:color w:val="000000" w:themeColor="text1"/>
          <w:kern w:val="24"/>
          <w:sz w:val="28"/>
          <w:szCs w:val="28"/>
        </w:rPr>
        <w:t>ờ</w:t>
      </w:r>
      <w:r w:rsidRPr="00BB4518">
        <w:rPr>
          <w:rFonts w:eastAsiaTheme="minorEastAsia"/>
          <w:color w:val="000000" w:themeColor="text1"/>
          <w:kern w:val="24"/>
          <w:sz w:val="28"/>
          <w:szCs w:val="28"/>
          <w:lang w:val="vi-VN"/>
        </w:rPr>
        <w:t xml:space="preserve">ng học được đào tạo, </w:t>
      </w:r>
      <w:r w:rsidRPr="00BB4518">
        <w:rPr>
          <w:rFonts w:eastAsiaTheme="minorEastAsia"/>
          <w:bCs/>
          <w:color w:val="000000" w:themeColor="text1"/>
          <w:kern w:val="24"/>
          <w:sz w:val="28"/>
          <w:szCs w:val="28"/>
          <w:lang w:val="vi-VN"/>
        </w:rPr>
        <w:t>bồi dưỡng kiến thức về dinh dưỡng hợp lý</w:t>
      </w:r>
      <w:r w:rsidRPr="00BB4518">
        <w:rPr>
          <w:rFonts w:eastAsiaTheme="minorEastAsia"/>
          <w:color w:val="000000" w:themeColor="text1"/>
          <w:kern w:val="24"/>
          <w:sz w:val="28"/>
          <w:szCs w:val="28"/>
          <w:lang w:val="vi-VN"/>
        </w:rPr>
        <w:t xml:space="preserve">, nguyên tắc xây dựng khẩu phần ăn và </w:t>
      </w:r>
      <w:r w:rsidRPr="00BB4518">
        <w:rPr>
          <w:rFonts w:eastAsiaTheme="minorEastAsia"/>
          <w:bCs/>
          <w:color w:val="000000" w:themeColor="text1"/>
          <w:kern w:val="24"/>
          <w:sz w:val="28"/>
          <w:szCs w:val="28"/>
          <w:lang w:val="vi-VN"/>
        </w:rPr>
        <w:t>tăng cường hoạt động thể lực</w:t>
      </w:r>
      <w:r w:rsidRPr="00BB4518">
        <w:rPr>
          <w:rFonts w:eastAsiaTheme="minorEastAsia"/>
          <w:color w:val="000000" w:themeColor="text1"/>
          <w:kern w:val="24"/>
          <w:sz w:val="28"/>
          <w:szCs w:val="28"/>
          <w:lang w:val="vi-VN"/>
        </w:rPr>
        <w:t>, phòng, chống các bệnh không lây nhiễm.</w:t>
      </w:r>
    </w:p>
    <w:p w:rsidR="002E630E" w:rsidRPr="00BB4518" w:rsidRDefault="002E630E" w:rsidP="002E630E">
      <w:pPr>
        <w:pStyle w:val="NormalWeb"/>
        <w:tabs>
          <w:tab w:val="left" w:pos="733"/>
        </w:tabs>
        <w:spacing w:before="0" w:beforeAutospacing="0" w:after="120" w:afterAutospacing="0" w:line="276" w:lineRule="auto"/>
        <w:jc w:val="both"/>
        <w:rPr>
          <w:sz w:val="28"/>
          <w:szCs w:val="28"/>
        </w:rPr>
      </w:pPr>
      <w:r w:rsidRPr="00BB4518">
        <w:rPr>
          <w:rFonts w:eastAsiaTheme="minorEastAsia"/>
          <w:color w:val="000000" w:themeColor="text1"/>
          <w:kern w:val="24"/>
          <w:sz w:val="28"/>
          <w:szCs w:val="28"/>
        </w:rPr>
        <w:tab/>
        <w:t xml:space="preserve">+ </w:t>
      </w:r>
      <w:r w:rsidR="00EB64DB" w:rsidRPr="00BB4518">
        <w:rPr>
          <w:rFonts w:eastAsiaTheme="minorEastAsia"/>
          <w:color w:val="000000" w:themeColor="text1"/>
          <w:kern w:val="24"/>
          <w:sz w:val="28"/>
          <w:szCs w:val="28"/>
        </w:rPr>
        <w:t xml:space="preserve"> </w:t>
      </w:r>
      <w:r w:rsidR="00EB64DB" w:rsidRPr="00BB4518">
        <w:rPr>
          <w:rFonts w:eastAsiaTheme="minorEastAsia"/>
          <w:kern w:val="24"/>
          <w:sz w:val="28"/>
          <w:szCs w:val="28"/>
        </w:rPr>
        <w:t>2/2</w:t>
      </w:r>
      <w:r w:rsidRPr="00BB4518">
        <w:rPr>
          <w:rFonts w:eastAsiaTheme="minorEastAsia"/>
          <w:kern w:val="24"/>
          <w:sz w:val="28"/>
          <w:szCs w:val="28"/>
          <w:lang w:val="vi-VN"/>
        </w:rPr>
        <w:t xml:space="preserve"> </w:t>
      </w:r>
      <w:r w:rsidRPr="00BB4518">
        <w:rPr>
          <w:rFonts w:eastAsiaTheme="minorEastAsia"/>
          <w:color w:val="000000" w:themeColor="text1"/>
          <w:kern w:val="24"/>
          <w:sz w:val="28"/>
          <w:szCs w:val="28"/>
          <w:lang w:val="vi-VN"/>
        </w:rPr>
        <w:t xml:space="preserve">nhân viên </w:t>
      </w:r>
      <w:r w:rsidRPr="00BB4518">
        <w:rPr>
          <w:rFonts w:eastAsiaTheme="minorEastAsia"/>
          <w:color w:val="000000" w:themeColor="text1"/>
          <w:kern w:val="24"/>
          <w:sz w:val="28"/>
          <w:szCs w:val="28"/>
        </w:rPr>
        <w:t>cấp dưỡng</w:t>
      </w:r>
      <w:r w:rsidRPr="00BB4518">
        <w:rPr>
          <w:rFonts w:eastAsiaTheme="minorEastAsia"/>
          <w:color w:val="000000" w:themeColor="text1"/>
          <w:kern w:val="24"/>
          <w:sz w:val="28"/>
          <w:szCs w:val="28"/>
          <w:lang w:val="vi-VN"/>
        </w:rPr>
        <w:t xml:space="preserve"> được đào tạo, </w:t>
      </w:r>
      <w:r w:rsidRPr="00BB4518">
        <w:rPr>
          <w:rFonts w:eastAsiaTheme="minorEastAsia"/>
          <w:bCs/>
          <w:color w:val="000000" w:themeColor="text1"/>
          <w:kern w:val="24"/>
          <w:sz w:val="28"/>
          <w:szCs w:val="28"/>
          <w:lang w:val="vi-VN"/>
        </w:rPr>
        <w:t xml:space="preserve">bồi dưỡng kiến thức về dinh dưỡng hợp lý </w:t>
      </w:r>
      <w:r w:rsidRPr="00BB4518">
        <w:rPr>
          <w:rFonts w:eastAsiaTheme="minorEastAsia"/>
          <w:color w:val="000000" w:themeColor="text1"/>
          <w:kern w:val="24"/>
          <w:sz w:val="28"/>
          <w:szCs w:val="28"/>
          <w:lang w:val="vi-VN"/>
        </w:rPr>
        <w:t>và an toàn vệ sinh</w:t>
      </w:r>
      <w:r w:rsidRPr="00BB4518">
        <w:rPr>
          <w:rFonts w:eastAsiaTheme="minorEastAsia"/>
          <w:color w:val="000000" w:themeColor="text1"/>
          <w:kern w:val="24"/>
          <w:sz w:val="28"/>
          <w:szCs w:val="28"/>
        </w:rPr>
        <w:t xml:space="preserve"> thực phẩm</w:t>
      </w:r>
      <w:r w:rsidRPr="00BB4518">
        <w:rPr>
          <w:rFonts w:eastAsiaTheme="minorEastAsia"/>
          <w:color w:val="000000" w:themeColor="text1"/>
          <w:kern w:val="24"/>
          <w:sz w:val="28"/>
          <w:szCs w:val="28"/>
          <w:lang w:val="vi-VN"/>
        </w:rPr>
        <w:t>.</w:t>
      </w:r>
    </w:p>
    <w:p w:rsidR="002E630E" w:rsidRPr="003F044F" w:rsidRDefault="002E630E" w:rsidP="003F044F">
      <w:pPr>
        <w:spacing w:after="120"/>
        <w:ind w:firstLine="720"/>
        <w:jc w:val="both"/>
        <w:rPr>
          <w:b/>
          <w:szCs w:val="28"/>
        </w:rPr>
      </w:pPr>
      <w:r w:rsidRPr="00BB4518">
        <w:rPr>
          <w:szCs w:val="28"/>
        </w:rPr>
        <w:t>- Tăng cườ</w:t>
      </w:r>
      <w:r w:rsidR="00EB64DB" w:rsidRPr="00BB4518">
        <w:rPr>
          <w:szCs w:val="28"/>
        </w:rPr>
        <w:t xml:space="preserve">ng </w:t>
      </w:r>
      <w:r w:rsidRPr="00BB4518">
        <w:rPr>
          <w:szCs w:val="28"/>
        </w:rPr>
        <w:t xml:space="preserve">kiểm tra </w:t>
      </w:r>
      <w:r w:rsidR="003F044F" w:rsidRPr="00BB4518">
        <w:rPr>
          <w:szCs w:val="28"/>
        </w:rPr>
        <w:t>nội bộ</w:t>
      </w:r>
      <w:r w:rsidR="00EB64DB" w:rsidRPr="00BB4518">
        <w:rPr>
          <w:szCs w:val="28"/>
        </w:rPr>
        <w:t>,</w:t>
      </w:r>
      <w:r w:rsidR="003F044F" w:rsidRPr="00BB4518">
        <w:rPr>
          <w:szCs w:val="28"/>
        </w:rPr>
        <w:t xml:space="preserve"> kiên quyết xử lý CB-GV-N</w:t>
      </w:r>
      <w:r w:rsidR="00C048FD" w:rsidRPr="00BB4518">
        <w:rPr>
          <w:szCs w:val="28"/>
        </w:rPr>
        <w:t>V</w:t>
      </w:r>
      <w:r w:rsidR="003F044F" w:rsidRPr="00BB4518">
        <w:rPr>
          <w:szCs w:val="28"/>
        </w:rPr>
        <w:t xml:space="preserve"> vi phạm quy chế, k</w:t>
      </w:r>
      <w:r w:rsidR="00EA489C" w:rsidRPr="00BB4518">
        <w:rPr>
          <w:szCs w:val="28"/>
        </w:rPr>
        <w:t>ỷ</w:t>
      </w:r>
      <w:r w:rsidR="003F044F" w:rsidRPr="00BB4518">
        <w:rPr>
          <w:szCs w:val="28"/>
        </w:rPr>
        <w:t xml:space="preserve"> luật trong đơn vị, tăng cường công tác kiểm</w:t>
      </w:r>
      <w:r w:rsidR="003F044F">
        <w:rPr>
          <w:szCs w:val="28"/>
        </w:rPr>
        <w:t xml:space="preserve"> tra </w:t>
      </w:r>
      <w:r w:rsidR="003F044F" w:rsidRPr="004C0EFA">
        <w:rPr>
          <w:szCs w:val="28"/>
        </w:rPr>
        <w:t>thường xuyên và đột xuấ</w:t>
      </w:r>
      <w:r w:rsidR="003F044F">
        <w:rPr>
          <w:szCs w:val="28"/>
        </w:rPr>
        <w:t>t</w:t>
      </w:r>
      <w:r w:rsidR="003F044F" w:rsidRPr="004C0EFA">
        <w:rPr>
          <w:szCs w:val="28"/>
        </w:rPr>
        <w:t>, chú trọng công tác tự kiểm tra, kiểm tra nội bộ</w:t>
      </w:r>
      <w:r w:rsidR="003F044F">
        <w:rPr>
          <w:szCs w:val="28"/>
        </w:rPr>
        <w:t xml:space="preserve">. </w:t>
      </w:r>
      <w:r w:rsidR="003F044F" w:rsidRPr="004C0EFA">
        <w:rPr>
          <w:szCs w:val="28"/>
        </w:rPr>
        <w:t xml:space="preserve">Tập trung </w:t>
      </w:r>
      <w:r w:rsidR="003F044F">
        <w:rPr>
          <w:szCs w:val="28"/>
        </w:rPr>
        <w:t>quản lý, kiểm tra việc thực hiện những</w:t>
      </w:r>
      <w:r w:rsidR="003F044F" w:rsidRPr="003F044F">
        <w:rPr>
          <w:szCs w:val="28"/>
        </w:rPr>
        <w:t xml:space="preserve"> </w:t>
      </w:r>
      <w:r w:rsidR="003F044F">
        <w:rPr>
          <w:szCs w:val="28"/>
        </w:rPr>
        <w:t>quy định của các văn bản quy phạm pháp luật hiện hành và</w:t>
      </w:r>
      <w:r w:rsidR="003F044F" w:rsidRPr="004C0EFA">
        <w:rPr>
          <w:szCs w:val="28"/>
        </w:rPr>
        <w:t xml:space="preserve"> chất lượng chăm sóc, nuôi dưỡng, giáo dục trẻ trong </w:t>
      </w:r>
      <w:r w:rsidR="003F044F">
        <w:rPr>
          <w:szCs w:val="28"/>
        </w:rPr>
        <w:t>đơn vị.</w:t>
      </w:r>
    </w:p>
    <w:p w:rsidR="002E630E" w:rsidRDefault="002E630E" w:rsidP="002E630E">
      <w:pPr>
        <w:spacing w:after="120"/>
        <w:ind w:firstLine="720"/>
        <w:jc w:val="both"/>
        <w:rPr>
          <w:szCs w:val="28"/>
        </w:rPr>
      </w:pPr>
      <w:r w:rsidRPr="004C0EFA">
        <w:rPr>
          <w:szCs w:val="28"/>
        </w:rPr>
        <w:t xml:space="preserve">- Tiếp tục đổi mới công tác quản lý </w:t>
      </w:r>
      <w:r>
        <w:rPr>
          <w:szCs w:val="28"/>
        </w:rPr>
        <w:t>theo chuẩn, đổi mới phương pháp dạy và học…</w:t>
      </w:r>
      <w:r w:rsidRPr="00C048FD">
        <w:rPr>
          <w:szCs w:val="28"/>
        </w:rPr>
        <w:t>đặc biệt là đổi mới công tác sinh hoạt chuyên môn</w:t>
      </w:r>
      <w:r w:rsidRPr="004C0EFA">
        <w:rPr>
          <w:szCs w:val="28"/>
        </w:rPr>
        <w:t xml:space="preserve">. Thực hiện nghiêm túc và đầy đủ các quy định về tổ chức và hoạt động </w:t>
      </w:r>
      <w:r w:rsidR="00C048FD">
        <w:rPr>
          <w:szCs w:val="28"/>
        </w:rPr>
        <w:t>theo</w:t>
      </w:r>
      <w:r w:rsidRPr="004C0EFA">
        <w:rPr>
          <w:szCs w:val="28"/>
        </w:rPr>
        <w:t xml:space="preserve"> Điều lệ</w:t>
      </w:r>
      <w:r>
        <w:rPr>
          <w:szCs w:val="28"/>
        </w:rPr>
        <w:t xml:space="preserve"> trườ</w:t>
      </w:r>
      <w:r w:rsidRPr="004C0EFA">
        <w:rPr>
          <w:szCs w:val="28"/>
        </w:rPr>
        <w:t>ng mầm non, các quy định về quản lý tài chính, quy chế dân chủ trong các cơ sở GDMN; th</w:t>
      </w:r>
      <w:r>
        <w:rPr>
          <w:szCs w:val="28"/>
        </w:rPr>
        <w:t xml:space="preserve">ực </w:t>
      </w:r>
      <w:r w:rsidRPr="004C0EFA">
        <w:rPr>
          <w:szCs w:val="28"/>
        </w:rPr>
        <w:t>hiện 03 công khai theo Thông tư 36/2017/TT-BGDĐT ngày 28/12/2017 của Bộ trưởng Bộ GDĐT về việc ban hành Quy chế thực hiện công khai đối với cơ sở giáo dục và đào tạo thuộc hệ thống giáo dục quốc dân.</w:t>
      </w:r>
    </w:p>
    <w:p w:rsidR="003F044F" w:rsidRDefault="003F044F" w:rsidP="003F044F">
      <w:pPr>
        <w:spacing w:after="120"/>
        <w:ind w:firstLine="720"/>
        <w:jc w:val="both"/>
        <w:rPr>
          <w:szCs w:val="28"/>
        </w:rPr>
      </w:pPr>
      <w:r>
        <w:rPr>
          <w:szCs w:val="28"/>
        </w:rPr>
        <w:lastRenderedPageBreak/>
        <w:t>-</w:t>
      </w:r>
      <w:r w:rsidRPr="004C0EFA">
        <w:rPr>
          <w:szCs w:val="28"/>
        </w:rPr>
        <w:t xml:space="preserve"> Đánh giá chất lượng đội ngũ CBQL, GVMN đảm bảo nghiêm túc,</w:t>
      </w:r>
      <w:r>
        <w:rPr>
          <w:szCs w:val="28"/>
        </w:rPr>
        <w:t xml:space="preserve"> </w:t>
      </w:r>
      <w:r w:rsidRPr="004C0EFA">
        <w:rPr>
          <w:szCs w:val="28"/>
        </w:rPr>
        <w:t>thực chấ</w:t>
      </w:r>
      <w:r>
        <w:rPr>
          <w:szCs w:val="28"/>
        </w:rPr>
        <w:t xml:space="preserve">t </w:t>
      </w:r>
      <w:r w:rsidRPr="004C0EFA">
        <w:rPr>
          <w:szCs w:val="28"/>
        </w:rPr>
        <w:t>nhằm phát huy khả năng sáng tạo của đội ngũ trong hoạt động chăm sóc, nuôi dưỡng, giáo dục trẻ</w:t>
      </w:r>
      <w:r>
        <w:rPr>
          <w:szCs w:val="28"/>
        </w:rPr>
        <w:t>.</w:t>
      </w:r>
    </w:p>
    <w:p w:rsidR="003F044F" w:rsidRDefault="003F044F" w:rsidP="003F044F">
      <w:pPr>
        <w:spacing w:after="120"/>
        <w:ind w:firstLine="720"/>
        <w:jc w:val="both"/>
        <w:rPr>
          <w:szCs w:val="28"/>
        </w:rPr>
      </w:pPr>
      <w:r w:rsidRPr="00CC51DB">
        <w:rPr>
          <w:szCs w:val="28"/>
        </w:rPr>
        <w:t>- Đẩy mạnh cả</w:t>
      </w:r>
      <w:r>
        <w:rPr>
          <w:szCs w:val="28"/>
        </w:rPr>
        <w:t>i cách hành chính: Q</w:t>
      </w:r>
      <w:r w:rsidRPr="00CC51DB">
        <w:rPr>
          <w:szCs w:val="28"/>
        </w:rPr>
        <w:t xml:space="preserve">uản </w:t>
      </w:r>
      <w:r w:rsidRPr="004C0EFA">
        <w:rPr>
          <w:szCs w:val="28"/>
        </w:rPr>
        <w:t>lý, lưu trữ và sử dụng hồ sơ, sổ sách đảm bảo đầy đủ, tinh gọn, khoa học, hiệu quả</w:t>
      </w:r>
      <w:r>
        <w:rPr>
          <w:szCs w:val="28"/>
        </w:rPr>
        <w:t xml:space="preserve">. </w:t>
      </w:r>
    </w:p>
    <w:p w:rsidR="003F044F" w:rsidRPr="00E73F63" w:rsidRDefault="003F044F" w:rsidP="003F044F">
      <w:pPr>
        <w:spacing w:after="120"/>
        <w:ind w:firstLine="720"/>
        <w:jc w:val="both"/>
        <w:rPr>
          <w:szCs w:val="28"/>
        </w:rPr>
      </w:pPr>
      <w:r>
        <w:rPr>
          <w:szCs w:val="28"/>
        </w:rPr>
        <w:t xml:space="preserve">- </w:t>
      </w:r>
      <w:r w:rsidRPr="004C0EFA">
        <w:rPr>
          <w:szCs w:val="28"/>
        </w:rPr>
        <w:t>Tăng cường ứng dụng CNTT</w:t>
      </w:r>
      <w:r>
        <w:rPr>
          <w:szCs w:val="28"/>
        </w:rPr>
        <w:t>: Ứng dụng hiệu quả và báo cáo chính xác, kịp thời các phần mềm thống kê, dữ liệu theo quy định; ứng dụng hiệu quả CNTT trong công tác quản lý đối với CBQL, dạy và học đối với giáo viên và trẻ.</w:t>
      </w:r>
      <w:r w:rsidRPr="004C0EFA">
        <w:rPr>
          <w:szCs w:val="28"/>
        </w:rPr>
        <w:t xml:space="preserve"> </w:t>
      </w:r>
    </w:p>
    <w:p w:rsidR="003F044F" w:rsidRDefault="003F044F" w:rsidP="003F044F">
      <w:pPr>
        <w:spacing w:after="120"/>
        <w:ind w:firstLine="720"/>
        <w:jc w:val="both"/>
        <w:rPr>
          <w:szCs w:val="28"/>
        </w:rPr>
      </w:pPr>
      <w:r w:rsidRPr="004C0EFA">
        <w:rPr>
          <w:szCs w:val="28"/>
        </w:rPr>
        <w:t>- Hiệu trưởng phát huy vai trò, trách nhiệm của người đứng đầu trong lãnh đạo, quản lý, điều hành tập thể sư phạm nhà trường;</w:t>
      </w:r>
      <w:r>
        <w:rPr>
          <w:szCs w:val="28"/>
        </w:rPr>
        <w:t xml:space="preserve"> </w:t>
      </w:r>
      <w:r w:rsidRPr="004C0EFA">
        <w:rPr>
          <w:szCs w:val="28"/>
        </w:rPr>
        <w:t>thực hiện nghiêm túc việc lập quy hoạch phát triển nhà trường, xây dựng kế hoạch thực hiện nhiệm vụ năm học, chú trọng xây dựng kế hoạch công tác tháng, tuần nghiêm túc, nề nếp; tổ chức, quản lý và kiểm soát chặt chẽ toàn diện tiến độ thực hiện các hoạt động của nhà trường theo kế hoạch và theo Điều lệ trường mầm non.</w:t>
      </w:r>
    </w:p>
    <w:p w:rsidR="00DB2E3C" w:rsidRDefault="00DB2E3C" w:rsidP="00DB2E3C">
      <w:pPr>
        <w:spacing w:after="120"/>
        <w:ind w:firstLine="720"/>
        <w:jc w:val="both"/>
        <w:rPr>
          <w:b/>
          <w:szCs w:val="28"/>
        </w:rPr>
      </w:pPr>
      <w:r w:rsidRPr="004C0EFA">
        <w:rPr>
          <w:b/>
          <w:szCs w:val="28"/>
        </w:rPr>
        <w:t>3. Rà soát, sắp xếp mạng lưới trường, lớp</w:t>
      </w:r>
      <w:r>
        <w:rPr>
          <w:b/>
          <w:szCs w:val="28"/>
        </w:rPr>
        <w:t>:</w:t>
      </w:r>
    </w:p>
    <w:p w:rsidR="005A519F" w:rsidRPr="00D7172E" w:rsidRDefault="00991D55" w:rsidP="00123A50">
      <w:pPr>
        <w:spacing w:before="120" w:after="120"/>
        <w:ind w:firstLine="720"/>
        <w:jc w:val="both"/>
        <w:rPr>
          <w:rFonts w:cs="Times New Roman"/>
          <w:szCs w:val="28"/>
        </w:rPr>
      </w:pPr>
      <w:r w:rsidRPr="00177E7B">
        <w:rPr>
          <w:rFonts w:cs="Times New Roman"/>
          <w:szCs w:val="28"/>
        </w:rPr>
        <w:t xml:space="preserve">- </w:t>
      </w:r>
      <w:r w:rsidR="005A519F" w:rsidRPr="00177E7B">
        <w:rPr>
          <w:rFonts w:eastAsia="Times New Roman" w:cs="Times New Roman"/>
          <w:szCs w:val="28"/>
        </w:rPr>
        <w:t xml:space="preserve"> Tiếp tục tham mưu các cấp lãnh đạo</w:t>
      </w:r>
      <w:r w:rsidR="00CD5F6E">
        <w:rPr>
          <w:rFonts w:eastAsia="Times New Roman" w:cs="Times New Roman"/>
          <w:szCs w:val="28"/>
        </w:rPr>
        <w:t xml:space="preserve"> </w:t>
      </w:r>
      <w:r w:rsidR="00CD5F6E" w:rsidRPr="00D7172E">
        <w:rPr>
          <w:rFonts w:cs="Times New Roman"/>
          <w:szCs w:val="28"/>
        </w:rPr>
        <w:t>kịp thời cải tạo, sửa chữa... nhằm đảm bảo an toàn tuyệt đối cho trẻ</w:t>
      </w:r>
      <w:r w:rsidR="00FE6374" w:rsidRPr="00D7172E">
        <w:rPr>
          <w:rFonts w:cs="Times New Roman"/>
          <w:szCs w:val="28"/>
        </w:rPr>
        <w:t>.</w:t>
      </w:r>
      <w:r w:rsidR="005A519F" w:rsidRPr="00D7172E">
        <w:rPr>
          <w:rFonts w:eastAsia="Times New Roman" w:cs="Times New Roman"/>
          <w:szCs w:val="28"/>
        </w:rPr>
        <w:t xml:space="preserve"> </w:t>
      </w:r>
    </w:p>
    <w:p w:rsidR="005A519F" w:rsidRPr="0070542C" w:rsidRDefault="005A519F" w:rsidP="004E5F74">
      <w:pPr>
        <w:spacing w:before="120" w:after="120"/>
        <w:ind w:firstLine="567"/>
        <w:jc w:val="both"/>
        <w:rPr>
          <w:rFonts w:eastAsia="Times New Roman" w:cs="Times New Roman"/>
          <w:color w:val="7030A0"/>
          <w:szCs w:val="28"/>
        </w:rPr>
      </w:pPr>
      <w:r w:rsidRPr="00177E7B">
        <w:rPr>
          <w:rFonts w:eastAsia="Times New Roman" w:cs="Times New Roman"/>
          <w:szCs w:val="28"/>
        </w:rPr>
        <w:t xml:space="preserve"> </w:t>
      </w:r>
      <w:r w:rsidR="00E96933" w:rsidRPr="00177E7B">
        <w:rPr>
          <w:rFonts w:eastAsia="Times New Roman" w:cs="Times New Roman"/>
          <w:szCs w:val="28"/>
        </w:rPr>
        <w:t xml:space="preserve">-  </w:t>
      </w:r>
      <w:r w:rsidRPr="00177E7B">
        <w:rPr>
          <w:rFonts w:eastAsia="Times New Roman" w:cs="Times New Roman"/>
          <w:szCs w:val="28"/>
        </w:rPr>
        <w:t>Tổng số trẻ năm học 201</w:t>
      </w:r>
      <w:r w:rsidR="00DB2E3C">
        <w:rPr>
          <w:rFonts w:eastAsia="Times New Roman" w:cs="Times New Roman"/>
          <w:szCs w:val="28"/>
        </w:rPr>
        <w:t>9</w:t>
      </w:r>
      <w:r w:rsidRPr="00177E7B">
        <w:rPr>
          <w:rFonts w:eastAsia="Times New Roman" w:cs="Times New Roman"/>
          <w:szCs w:val="28"/>
        </w:rPr>
        <w:t>-20</w:t>
      </w:r>
      <w:r w:rsidR="00DB2E3C">
        <w:rPr>
          <w:rFonts w:eastAsia="Times New Roman" w:cs="Times New Roman"/>
          <w:szCs w:val="28"/>
        </w:rPr>
        <w:t>20</w:t>
      </w:r>
      <w:r w:rsidR="00441420" w:rsidRPr="00177E7B">
        <w:rPr>
          <w:rFonts w:eastAsia="Times New Roman" w:cs="Times New Roman"/>
          <w:szCs w:val="28"/>
        </w:rPr>
        <w:t xml:space="preserve"> là </w:t>
      </w:r>
      <w:r w:rsidR="00DB2E3C">
        <w:rPr>
          <w:rFonts w:eastAsia="Times New Roman" w:cs="Times New Roman"/>
          <w:szCs w:val="28"/>
        </w:rPr>
        <w:t>98</w:t>
      </w:r>
      <w:r w:rsidRPr="00177E7B">
        <w:rPr>
          <w:rFonts w:eastAsia="Times New Roman" w:cs="Times New Roman"/>
          <w:szCs w:val="28"/>
        </w:rPr>
        <w:t xml:space="preserve"> trẻ/</w:t>
      </w:r>
      <w:r w:rsidR="00D53A23">
        <w:rPr>
          <w:rFonts w:eastAsia="Times New Roman" w:cs="Times New Roman"/>
          <w:szCs w:val="28"/>
        </w:rPr>
        <w:t>5</w:t>
      </w:r>
      <w:r w:rsidR="00DB2E3C">
        <w:rPr>
          <w:rFonts w:eastAsia="Times New Roman" w:cs="Times New Roman"/>
          <w:szCs w:val="28"/>
        </w:rPr>
        <w:t>5</w:t>
      </w:r>
      <w:r w:rsidRPr="00177E7B">
        <w:rPr>
          <w:rFonts w:eastAsia="Times New Roman" w:cs="Times New Roman"/>
          <w:szCs w:val="28"/>
        </w:rPr>
        <w:t xml:space="preserve"> nữ</w:t>
      </w:r>
      <w:r w:rsidR="00FE6374">
        <w:rPr>
          <w:rFonts w:eastAsia="Times New Roman" w:cs="Times New Roman"/>
          <w:szCs w:val="28"/>
        </w:rPr>
        <w:t xml:space="preserve">. </w:t>
      </w:r>
      <w:r w:rsidR="00FE6374" w:rsidRPr="00D7172E">
        <w:rPr>
          <w:rFonts w:eastAsia="Times New Roman" w:cs="Times New Roman"/>
          <w:szCs w:val="28"/>
        </w:rPr>
        <w:t>Đơn vị thực hiện các biện pháp huy động trẻ ra lớp</w:t>
      </w:r>
      <w:r w:rsidR="00D7172E" w:rsidRPr="00D7172E">
        <w:rPr>
          <w:rFonts w:eastAsia="Times New Roman" w:cs="Times New Roman"/>
          <w:szCs w:val="28"/>
        </w:rPr>
        <w:t xml:space="preserve"> p</w:t>
      </w:r>
      <w:r w:rsidR="0070542C" w:rsidRPr="00D7172E">
        <w:rPr>
          <w:rFonts w:eastAsia="Times New Roman" w:cs="Times New Roman"/>
          <w:szCs w:val="28"/>
        </w:rPr>
        <w:t>hấn đấu tăng</w:t>
      </w:r>
      <w:r w:rsidR="00D7172E" w:rsidRPr="00D7172E">
        <w:rPr>
          <w:rFonts w:eastAsia="Times New Roman" w:cs="Times New Roman"/>
          <w:szCs w:val="28"/>
        </w:rPr>
        <w:t xml:space="preserve"> tỉ lệ huy động trẻ  mẫu giáo ra lớp so với năm trước.</w:t>
      </w:r>
    </w:p>
    <w:p w:rsidR="005A519F" w:rsidRPr="00FA12CD" w:rsidRDefault="00441420" w:rsidP="004E5F74">
      <w:pPr>
        <w:tabs>
          <w:tab w:val="left" w:pos="2670"/>
        </w:tabs>
        <w:spacing w:before="120" w:after="120"/>
        <w:ind w:firstLine="567"/>
        <w:jc w:val="both"/>
        <w:rPr>
          <w:rFonts w:eastAsia="Times New Roman" w:cs="Times New Roman"/>
          <w:szCs w:val="28"/>
        </w:rPr>
      </w:pPr>
      <w:r w:rsidRPr="00177E7B">
        <w:rPr>
          <w:rFonts w:eastAsia="Times New Roman" w:cs="Times New Roman"/>
          <w:szCs w:val="28"/>
        </w:rPr>
        <w:t xml:space="preserve"> </w:t>
      </w:r>
      <w:r w:rsidR="007566A9" w:rsidRPr="00FA12CD">
        <w:rPr>
          <w:rFonts w:eastAsia="Times New Roman" w:cs="Times New Roman"/>
          <w:szCs w:val="28"/>
        </w:rPr>
        <w:t>-</w:t>
      </w:r>
      <w:r w:rsidRPr="00FA12CD">
        <w:rPr>
          <w:rFonts w:eastAsia="Times New Roman" w:cs="Times New Roman"/>
          <w:szCs w:val="28"/>
        </w:rPr>
        <w:t xml:space="preserve">  </w:t>
      </w:r>
      <w:r w:rsidR="005A519F" w:rsidRPr="00FA12CD">
        <w:rPr>
          <w:rFonts w:eastAsia="Times New Roman" w:cs="Times New Roman"/>
          <w:szCs w:val="28"/>
        </w:rPr>
        <w:t xml:space="preserve">Tỷ lệ huy động các độ tuổi trên địa bàn xã : </w:t>
      </w:r>
      <w:r w:rsidR="001B5583" w:rsidRPr="00FA12CD">
        <w:rPr>
          <w:rFonts w:eastAsia="Times New Roman" w:cs="Times New Roman"/>
          <w:szCs w:val="28"/>
        </w:rPr>
        <w:t>3</w:t>
      </w:r>
      <w:r w:rsidR="00FA12CD" w:rsidRPr="00FA12CD">
        <w:rPr>
          <w:rFonts w:eastAsia="Times New Roman" w:cs="Times New Roman"/>
          <w:szCs w:val="28"/>
        </w:rPr>
        <w:t>08</w:t>
      </w:r>
      <w:r w:rsidR="005A519F" w:rsidRPr="00FA12CD">
        <w:rPr>
          <w:rFonts w:eastAsia="Times New Roman" w:cs="Times New Roman"/>
          <w:szCs w:val="28"/>
        </w:rPr>
        <w:t>/</w:t>
      </w:r>
      <w:r w:rsidR="001B5583" w:rsidRPr="00FA12CD">
        <w:rPr>
          <w:rFonts w:eastAsia="Times New Roman" w:cs="Times New Roman"/>
          <w:szCs w:val="28"/>
        </w:rPr>
        <w:t>5</w:t>
      </w:r>
      <w:r w:rsidR="00FA12CD" w:rsidRPr="00FA12CD">
        <w:rPr>
          <w:rFonts w:eastAsia="Times New Roman" w:cs="Times New Roman"/>
          <w:szCs w:val="28"/>
        </w:rPr>
        <w:t>50</w:t>
      </w:r>
      <w:r w:rsidR="005A519F" w:rsidRPr="00FA12CD">
        <w:rPr>
          <w:rFonts w:eastAsia="Times New Roman" w:cs="Times New Roman"/>
          <w:szCs w:val="28"/>
        </w:rPr>
        <w:t xml:space="preserve"> Tỷ lệ </w:t>
      </w:r>
      <w:r w:rsidR="00FA12CD" w:rsidRPr="00FA12CD">
        <w:rPr>
          <w:rFonts w:eastAsia="Times New Roman" w:cs="Times New Roman"/>
          <w:szCs w:val="28"/>
        </w:rPr>
        <w:t>56</w:t>
      </w:r>
      <w:r w:rsidR="005A519F" w:rsidRPr="00FA12CD">
        <w:rPr>
          <w:rFonts w:eastAsia="Times New Roman" w:cs="Times New Roman"/>
          <w:szCs w:val="28"/>
        </w:rPr>
        <w:t>% ( toàn địa bàn xã Định An)</w:t>
      </w:r>
    </w:p>
    <w:p w:rsidR="007566A9" w:rsidRPr="00FA12CD" w:rsidRDefault="00E20B1F" w:rsidP="004E5F74">
      <w:pPr>
        <w:tabs>
          <w:tab w:val="left" w:pos="2670"/>
        </w:tabs>
        <w:spacing w:before="120" w:after="120"/>
        <w:ind w:firstLine="567"/>
        <w:jc w:val="both"/>
        <w:rPr>
          <w:rFonts w:eastAsia="Times New Roman" w:cs="Times New Roman"/>
          <w:szCs w:val="28"/>
        </w:rPr>
      </w:pPr>
      <w:r w:rsidRPr="00FA12CD">
        <w:rPr>
          <w:rFonts w:eastAsia="Times New Roman" w:cs="Times New Roman"/>
          <w:szCs w:val="28"/>
        </w:rPr>
        <w:t xml:space="preserve">+ </w:t>
      </w:r>
      <w:r w:rsidR="007566A9" w:rsidRPr="00FA12CD">
        <w:rPr>
          <w:rFonts w:eastAsia="Times New Roman" w:cs="Times New Roman"/>
          <w:szCs w:val="28"/>
        </w:rPr>
        <w:t>Nhà trẻ:</w:t>
      </w:r>
      <w:r w:rsidR="00E96933" w:rsidRPr="00FA12CD">
        <w:rPr>
          <w:rFonts w:eastAsia="Times New Roman" w:cs="Times New Roman"/>
          <w:szCs w:val="28"/>
        </w:rPr>
        <w:t xml:space="preserve"> </w:t>
      </w:r>
      <w:r w:rsidR="00FA12CD" w:rsidRPr="00FA12CD">
        <w:rPr>
          <w:rFonts w:eastAsia="Times New Roman" w:cs="Times New Roman"/>
          <w:szCs w:val="28"/>
        </w:rPr>
        <w:t>33</w:t>
      </w:r>
      <w:r w:rsidR="00E96933" w:rsidRPr="00FA12CD">
        <w:rPr>
          <w:rFonts w:eastAsia="Times New Roman" w:cs="Times New Roman"/>
          <w:szCs w:val="28"/>
        </w:rPr>
        <w:t>/</w:t>
      </w:r>
      <w:r w:rsidR="00E868CC" w:rsidRPr="00FA12CD">
        <w:rPr>
          <w:rFonts w:eastAsia="Times New Roman" w:cs="Times New Roman"/>
          <w:szCs w:val="28"/>
        </w:rPr>
        <w:t>1</w:t>
      </w:r>
      <w:r w:rsidR="00FA12CD" w:rsidRPr="00FA12CD">
        <w:rPr>
          <w:rFonts w:eastAsia="Times New Roman" w:cs="Times New Roman"/>
          <w:szCs w:val="28"/>
        </w:rPr>
        <w:t>8</w:t>
      </w:r>
      <w:r w:rsidR="00BE3F2D" w:rsidRPr="00FA12CD">
        <w:rPr>
          <w:rFonts w:eastAsia="Times New Roman" w:cs="Times New Roman"/>
          <w:szCs w:val="28"/>
        </w:rPr>
        <w:t>4</w:t>
      </w:r>
      <w:r w:rsidR="00E96933" w:rsidRPr="00FA12CD">
        <w:rPr>
          <w:rFonts w:eastAsia="Times New Roman" w:cs="Times New Roman"/>
          <w:szCs w:val="28"/>
        </w:rPr>
        <w:t xml:space="preserve"> Tỷ lệ </w:t>
      </w:r>
      <w:r w:rsidR="00FA12CD" w:rsidRPr="00FA12CD">
        <w:rPr>
          <w:rFonts w:eastAsia="Times New Roman" w:cs="Times New Roman"/>
          <w:szCs w:val="28"/>
        </w:rPr>
        <w:t>17,93</w:t>
      </w:r>
      <w:r w:rsidR="00E96933" w:rsidRPr="00FA12CD">
        <w:rPr>
          <w:rFonts w:eastAsia="Times New Roman" w:cs="Times New Roman"/>
          <w:szCs w:val="28"/>
        </w:rPr>
        <w:t>%</w:t>
      </w:r>
    </w:p>
    <w:p w:rsidR="007566A9" w:rsidRPr="00FA12CD" w:rsidRDefault="00E20B1F" w:rsidP="004E5F74">
      <w:pPr>
        <w:tabs>
          <w:tab w:val="left" w:pos="2670"/>
        </w:tabs>
        <w:spacing w:before="120" w:after="120"/>
        <w:ind w:firstLine="567"/>
        <w:jc w:val="both"/>
        <w:rPr>
          <w:rFonts w:eastAsia="Times New Roman" w:cs="Times New Roman"/>
          <w:szCs w:val="28"/>
        </w:rPr>
      </w:pPr>
      <w:r w:rsidRPr="00FA12CD">
        <w:rPr>
          <w:rFonts w:eastAsia="Times New Roman" w:cs="Times New Roman"/>
          <w:szCs w:val="28"/>
        </w:rPr>
        <w:t xml:space="preserve">+ </w:t>
      </w:r>
      <w:r w:rsidR="007566A9" w:rsidRPr="00FA12CD">
        <w:rPr>
          <w:rFonts w:eastAsia="Times New Roman" w:cs="Times New Roman"/>
          <w:szCs w:val="28"/>
        </w:rPr>
        <w:t>Mẫu giáo:</w:t>
      </w:r>
      <w:r w:rsidR="00E96933" w:rsidRPr="00FA12CD">
        <w:rPr>
          <w:rFonts w:eastAsia="Times New Roman" w:cs="Times New Roman"/>
          <w:szCs w:val="28"/>
        </w:rPr>
        <w:t xml:space="preserve"> </w:t>
      </w:r>
      <w:r w:rsidR="00FA12CD" w:rsidRPr="00FA12CD">
        <w:rPr>
          <w:rFonts w:eastAsia="Times New Roman" w:cs="Times New Roman"/>
          <w:szCs w:val="28"/>
        </w:rPr>
        <w:t>275</w:t>
      </w:r>
      <w:r w:rsidR="00E96933" w:rsidRPr="00FA12CD">
        <w:rPr>
          <w:rFonts w:eastAsia="Times New Roman" w:cs="Times New Roman"/>
          <w:szCs w:val="28"/>
        </w:rPr>
        <w:t>/</w:t>
      </w:r>
      <w:r w:rsidR="00F97A50" w:rsidRPr="00FA12CD">
        <w:rPr>
          <w:rFonts w:eastAsia="Times New Roman" w:cs="Times New Roman"/>
          <w:szCs w:val="28"/>
        </w:rPr>
        <w:t>3</w:t>
      </w:r>
      <w:r w:rsidR="00FA12CD" w:rsidRPr="00FA12CD">
        <w:rPr>
          <w:rFonts w:eastAsia="Times New Roman" w:cs="Times New Roman"/>
          <w:szCs w:val="28"/>
        </w:rPr>
        <w:t>66</w:t>
      </w:r>
      <w:r w:rsidR="00E96933" w:rsidRPr="00FA12CD">
        <w:rPr>
          <w:rFonts w:eastAsia="Times New Roman" w:cs="Times New Roman"/>
          <w:szCs w:val="28"/>
        </w:rPr>
        <w:t xml:space="preserve"> Tỷ lệ </w:t>
      </w:r>
      <w:r w:rsidR="00FA12CD" w:rsidRPr="00FA12CD">
        <w:rPr>
          <w:rFonts w:eastAsia="Times New Roman" w:cs="Times New Roman"/>
          <w:szCs w:val="28"/>
        </w:rPr>
        <w:t>75,13</w:t>
      </w:r>
      <w:r w:rsidR="009E15E7" w:rsidRPr="00FA12CD">
        <w:rPr>
          <w:rFonts w:eastAsia="Times New Roman" w:cs="Times New Roman"/>
          <w:szCs w:val="28"/>
        </w:rPr>
        <w:t>%</w:t>
      </w:r>
    </w:p>
    <w:p w:rsidR="007566A9" w:rsidRPr="00FA12CD" w:rsidRDefault="00E20B1F" w:rsidP="004E5F74">
      <w:pPr>
        <w:tabs>
          <w:tab w:val="left" w:pos="2670"/>
        </w:tabs>
        <w:spacing w:before="120" w:after="120"/>
        <w:ind w:firstLine="567"/>
        <w:jc w:val="both"/>
        <w:rPr>
          <w:rFonts w:eastAsia="Times New Roman" w:cs="Times New Roman"/>
          <w:szCs w:val="28"/>
        </w:rPr>
      </w:pPr>
      <w:r w:rsidRPr="00FA12CD">
        <w:rPr>
          <w:rFonts w:eastAsia="Times New Roman" w:cs="Times New Roman"/>
          <w:szCs w:val="28"/>
        </w:rPr>
        <w:t xml:space="preserve">+ </w:t>
      </w:r>
      <w:r w:rsidR="005A519F" w:rsidRPr="00FA12CD">
        <w:rPr>
          <w:rFonts w:eastAsia="Times New Roman" w:cs="Times New Roman"/>
          <w:szCs w:val="28"/>
        </w:rPr>
        <w:t>Mẫu giá</w:t>
      </w:r>
      <w:r w:rsidR="007566A9" w:rsidRPr="00FA12CD">
        <w:rPr>
          <w:rFonts w:eastAsia="Times New Roman" w:cs="Times New Roman"/>
          <w:szCs w:val="28"/>
        </w:rPr>
        <w:t xml:space="preserve">o 5 tuổi </w:t>
      </w:r>
      <w:r w:rsidR="00F97A50" w:rsidRPr="00FA12CD">
        <w:rPr>
          <w:rFonts w:eastAsia="Times New Roman" w:cs="Times New Roman"/>
          <w:szCs w:val="28"/>
        </w:rPr>
        <w:t>1</w:t>
      </w:r>
      <w:r w:rsidR="00FA12CD" w:rsidRPr="00FA12CD">
        <w:rPr>
          <w:rFonts w:eastAsia="Times New Roman" w:cs="Times New Roman"/>
          <w:szCs w:val="28"/>
        </w:rPr>
        <w:t>28</w:t>
      </w:r>
      <w:r w:rsidR="00734DDB" w:rsidRPr="00FA12CD">
        <w:rPr>
          <w:rFonts w:eastAsia="Times New Roman" w:cs="Times New Roman"/>
          <w:szCs w:val="28"/>
        </w:rPr>
        <w:t>/</w:t>
      </w:r>
      <w:r w:rsidR="00FA12CD" w:rsidRPr="00FA12CD">
        <w:rPr>
          <w:rFonts w:eastAsia="Times New Roman" w:cs="Times New Roman"/>
          <w:szCs w:val="28"/>
        </w:rPr>
        <w:t>128</w:t>
      </w:r>
      <w:r w:rsidR="005A519F" w:rsidRPr="00FA12CD">
        <w:rPr>
          <w:rFonts w:eastAsia="Times New Roman" w:cs="Times New Roman"/>
          <w:szCs w:val="28"/>
        </w:rPr>
        <w:t xml:space="preserve"> Tỷ lệ </w:t>
      </w:r>
      <w:r w:rsidR="007566A9" w:rsidRPr="00FA12CD">
        <w:rPr>
          <w:rFonts w:eastAsia="Times New Roman" w:cs="Times New Roman"/>
          <w:szCs w:val="28"/>
        </w:rPr>
        <w:t>100%</w:t>
      </w:r>
      <w:r w:rsidR="005A519F" w:rsidRPr="00FA12CD">
        <w:rPr>
          <w:rFonts w:eastAsia="Times New Roman" w:cs="Times New Roman"/>
          <w:szCs w:val="28"/>
        </w:rPr>
        <w:t xml:space="preserve"> </w:t>
      </w:r>
    </w:p>
    <w:p w:rsidR="005A519F" w:rsidRPr="00177E7B" w:rsidRDefault="005A519F" w:rsidP="004E5F74">
      <w:pPr>
        <w:pStyle w:val="ListParagraph"/>
        <w:numPr>
          <w:ilvl w:val="0"/>
          <w:numId w:val="23"/>
        </w:numPr>
        <w:tabs>
          <w:tab w:val="clear" w:pos="720"/>
        </w:tabs>
        <w:spacing w:before="120" w:after="120"/>
        <w:ind w:left="0" w:firstLine="567"/>
        <w:jc w:val="both"/>
        <w:rPr>
          <w:rFonts w:eastAsia="Times New Roman" w:cs="Times New Roman"/>
          <w:szCs w:val="28"/>
        </w:rPr>
      </w:pPr>
      <w:r w:rsidRPr="00177E7B">
        <w:rPr>
          <w:rFonts w:eastAsia="Times New Roman" w:cs="Times New Roman"/>
          <w:szCs w:val="28"/>
        </w:rPr>
        <w:t>Phấn đấu duy trì và đảm bảo tỷ lệ chuyên cần của trẻ 5 tuổi đạt 95% trở lên.</w:t>
      </w:r>
    </w:p>
    <w:p w:rsidR="005A519F" w:rsidRPr="00177E7B" w:rsidRDefault="005A519F" w:rsidP="004E5F74">
      <w:pPr>
        <w:pStyle w:val="ListParagraph"/>
        <w:numPr>
          <w:ilvl w:val="0"/>
          <w:numId w:val="23"/>
        </w:numPr>
        <w:tabs>
          <w:tab w:val="clear" w:pos="720"/>
        </w:tabs>
        <w:spacing w:before="120" w:after="120"/>
        <w:ind w:left="0" w:firstLine="567"/>
        <w:jc w:val="both"/>
        <w:rPr>
          <w:rFonts w:eastAsia="Times New Roman" w:cs="Times New Roman"/>
          <w:szCs w:val="28"/>
        </w:rPr>
      </w:pPr>
      <w:r w:rsidRPr="00177E7B">
        <w:rPr>
          <w:rFonts w:eastAsia="Times New Roman" w:cs="Times New Roman"/>
          <w:szCs w:val="28"/>
        </w:rPr>
        <w:t>Phấn đấu duy trì và đảm bảo tỷ lệ chuyên cần chung  mẫu giáo 90%</w:t>
      </w:r>
      <w:r w:rsidR="00D06CB5">
        <w:rPr>
          <w:rFonts w:eastAsia="Times New Roman" w:cs="Times New Roman"/>
          <w:szCs w:val="28"/>
        </w:rPr>
        <w:t>,</w:t>
      </w:r>
      <w:r w:rsidRPr="00177E7B">
        <w:rPr>
          <w:rFonts w:eastAsia="Times New Roman" w:cs="Times New Roman"/>
          <w:szCs w:val="28"/>
        </w:rPr>
        <w:t xml:space="preserve"> nhóm trẻ đạt 85%</w:t>
      </w:r>
    </w:p>
    <w:p w:rsidR="00BC4367" w:rsidRPr="00177E7B" w:rsidRDefault="00653D82" w:rsidP="004E5F74">
      <w:pPr>
        <w:spacing w:before="120" w:after="120"/>
        <w:ind w:firstLine="567"/>
        <w:jc w:val="both"/>
        <w:rPr>
          <w:rFonts w:cs="Times New Roman"/>
          <w:szCs w:val="28"/>
        </w:rPr>
      </w:pPr>
      <w:r>
        <w:rPr>
          <w:rFonts w:cs="Times New Roman"/>
          <w:szCs w:val="28"/>
        </w:rPr>
        <w:t xml:space="preserve">- </w:t>
      </w:r>
      <w:r w:rsidR="00DC6597" w:rsidRPr="00177E7B">
        <w:rPr>
          <w:rFonts w:cs="Times New Roman"/>
          <w:szCs w:val="28"/>
        </w:rPr>
        <w:t>T</w:t>
      </w:r>
      <w:r w:rsidR="001A154A" w:rsidRPr="00177E7B">
        <w:rPr>
          <w:rFonts w:cs="Times New Roman"/>
          <w:szCs w:val="28"/>
        </w:rPr>
        <w:t>uân thủ các quy định của Luật Giáo dục, Điều lệ trường mầm non và các quy định hiện hành, gắn với điều kiện</w:t>
      </w:r>
      <w:r w:rsidR="00E451D4" w:rsidRPr="00177E7B">
        <w:rPr>
          <w:rFonts w:cs="Times New Roman"/>
          <w:szCs w:val="28"/>
        </w:rPr>
        <w:t xml:space="preserve"> </w:t>
      </w:r>
      <w:r w:rsidR="00E54E37" w:rsidRPr="00177E7B">
        <w:rPr>
          <w:rFonts w:cs="Times New Roman"/>
          <w:szCs w:val="28"/>
        </w:rPr>
        <w:t>đảm bảo chất lượng chăm sóc, nuôi dưỡng, giáo dục trẻ</w:t>
      </w:r>
      <w:r w:rsidR="002B79C2" w:rsidRPr="00177E7B">
        <w:rPr>
          <w:rFonts w:cs="Times New Roman"/>
          <w:szCs w:val="28"/>
        </w:rPr>
        <w:t>.</w:t>
      </w:r>
      <w:r w:rsidR="00161E73" w:rsidRPr="00177E7B">
        <w:rPr>
          <w:rFonts w:cs="Times New Roman"/>
          <w:szCs w:val="28"/>
        </w:rPr>
        <w:t xml:space="preserve"> </w:t>
      </w:r>
    </w:p>
    <w:p w:rsidR="00F74D73" w:rsidRPr="00177E7B" w:rsidRDefault="00BC4367" w:rsidP="004E5F74">
      <w:pPr>
        <w:spacing w:before="120" w:after="120"/>
        <w:ind w:firstLine="720"/>
        <w:jc w:val="both"/>
        <w:rPr>
          <w:rFonts w:cs="Times New Roman"/>
          <w:szCs w:val="28"/>
        </w:rPr>
      </w:pPr>
      <w:r w:rsidRPr="00177E7B">
        <w:rPr>
          <w:rFonts w:cs="Times New Roman"/>
          <w:szCs w:val="28"/>
        </w:rPr>
        <w:t xml:space="preserve">- Tích cực </w:t>
      </w:r>
      <w:r w:rsidR="007566A9" w:rsidRPr="00177E7B">
        <w:rPr>
          <w:rFonts w:cs="Times New Roman"/>
          <w:szCs w:val="28"/>
        </w:rPr>
        <w:t>xã hội hóa giáo dục huy động mọi sự đóng góp củ</w:t>
      </w:r>
      <w:r w:rsidR="00CD3E25">
        <w:rPr>
          <w:rFonts w:cs="Times New Roman"/>
          <w:szCs w:val="28"/>
        </w:rPr>
        <w:t>a các cấ</w:t>
      </w:r>
      <w:r w:rsidR="007566A9" w:rsidRPr="00177E7B">
        <w:rPr>
          <w:rFonts w:cs="Times New Roman"/>
          <w:szCs w:val="28"/>
        </w:rPr>
        <w:t xml:space="preserve">p các ngành đoàn thể và cha mẹ trẻ mạnh thường quân </w:t>
      </w:r>
      <w:r w:rsidR="00E42E44" w:rsidRPr="00177E7B">
        <w:rPr>
          <w:rFonts w:cs="Times New Roman"/>
          <w:szCs w:val="28"/>
        </w:rPr>
        <w:t xml:space="preserve">từng bước </w:t>
      </w:r>
      <w:r w:rsidR="00481595" w:rsidRPr="00177E7B">
        <w:rPr>
          <w:rFonts w:cs="Times New Roman"/>
          <w:szCs w:val="28"/>
        </w:rPr>
        <w:t>nâng cao chất lượng</w:t>
      </w:r>
      <w:r w:rsidR="00E451D4" w:rsidRPr="00177E7B">
        <w:rPr>
          <w:rFonts w:cs="Times New Roman"/>
          <w:szCs w:val="28"/>
        </w:rPr>
        <w:t xml:space="preserve"> </w:t>
      </w:r>
      <w:r w:rsidR="00161E73" w:rsidRPr="00177E7B">
        <w:rPr>
          <w:rFonts w:cs="Times New Roman"/>
          <w:szCs w:val="28"/>
        </w:rPr>
        <w:t xml:space="preserve">phát triển </w:t>
      </w:r>
      <w:r w:rsidR="007566A9" w:rsidRPr="00177E7B">
        <w:rPr>
          <w:rFonts w:cs="Times New Roman"/>
          <w:szCs w:val="28"/>
        </w:rPr>
        <w:t>trường</w:t>
      </w:r>
      <w:r w:rsidR="00161E73" w:rsidRPr="00177E7B">
        <w:rPr>
          <w:rFonts w:cs="Times New Roman"/>
          <w:szCs w:val="28"/>
        </w:rPr>
        <w:t xml:space="preserve"> bền vững.</w:t>
      </w:r>
      <w:r w:rsidR="009C6059" w:rsidRPr="00177E7B">
        <w:rPr>
          <w:rFonts w:cs="Times New Roman"/>
          <w:szCs w:val="28"/>
        </w:rPr>
        <w:t xml:space="preserve"> </w:t>
      </w:r>
    </w:p>
    <w:p w:rsidR="00991D55" w:rsidRPr="00177E7B" w:rsidRDefault="00FB20F8" w:rsidP="004E5F74">
      <w:pPr>
        <w:spacing w:before="120" w:after="120"/>
        <w:jc w:val="both"/>
        <w:rPr>
          <w:rFonts w:cs="Times New Roman"/>
          <w:b/>
          <w:szCs w:val="28"/>
        </w:rPr>
      </w:pPr>
      <w:r w:rsidRPr="00177E7B">
        <w:rPr>
          <w:rFonts w:cs="Times New Roman"/>
          <w:szCs w:val="28"/>
        </w:rPr>
        <w:tab/>
      </w:r>
      <w:r w:rsidR="0070105B">
        <w:rPr>
          <w:rFonts w:cs="Times New Roman"/>
          <w:b/>
          <w:szCs w:val="28"/>
        </w:rPr>
        <w:t>4</w:t>
      </w:r>
      <w:r w:rsidR="00991D55" w:rsidRPr="00177E7B">
        <w:rPr>
          <w:rFonts w:cs="Times New Roman"/>
          <w:b/>
          <w:szCs w:val="28"/>
        </w:rPr>
        <w:t xml:space="preserve">. </w:t>
      </w:r>
      <w:r w:rsidR="00032B6B" w:rsidRPr="00177E7B">
        <w:rPr>
          <w:rFonts w:cs="Times New Roman"/>
          <w:b/>
          <w:szCs w:val="28"/>
        </w:rPr>
        <w:t xml:space="preserve">Củng cố, nâng cao </w:t>
      </w:r>
      <w:r w:rsidR="00FB49DC" w:rsidRPr="00177E7B">
        <w:rPr>
          <w:rFonts w:cs="Times New Roman"/>
          <w:b/>
          <w:szCs w:val="28"/>
        </w:rPr>
        <w:t>chất lượng</w:t>
      </w:r>
      <w:r w:rsidR="009C423F" w:rsidRPr="00177E7B">
        <w:rPr>
          <w:rFonts w:cs="Times New Roman"/>
          <w:b/>
          <w:szCs w:val="28"/>
        </w:rPr>
        <w:t xml:space="preserve"> </w:t>
      </w:r>
      <w:r w:rsidR="00FB49DC" w:rsidRPr="00177E7B">
        <w:rPr>
          <w:rFonts w:cs="Times New Roman"/>
          <w:b/>
          <w:szCs w:val="28"/>
        </w:rPr>
        <w:t>PCGDMNTNT</w:t>
      </w:r>
    </w:p>
    <w:p w:rsidR="00991D55" w:rsidRPr="00177E7B" w:rsidRDefault="00991D55" w:rsidP="004E5F74">
      <w:pPr>
        <w:spacing w:before="120" w:after="120"/>
        <w:ind w:firstLine="720"/>
        <w:jc w:val="both"/>
        <w:rPr>
          <w:rFonts w:cs="Times New Roman"/>
          <w:szCs w:val="28"/>
        </w:rPr>
      </w:pPr>
      <w:r w:rsidRPr="00177E7B">
        <w:rPr>
          <w:rFonts w:cs="Times New Roman"/>
          <w:szCs w:val="28"/>
        </w:rPr>
        <w:lastRenderedPageBreak/>
        <w:t xml:space="preserve">- </w:t>
      </w:r>
      <w:r w:rsidR="000A3CDF">
        <w:rPr>
          <w:szCs w:val="28"/>
        </w:rPr>
        <w:t>T</w:t>
      </w:r>
      <w:r w:rsidR="000A3CDF">
        <w:rPr>
          <w:szCs w:val="28"/>
          <w:lang w:val="vi-VN"/>
        </w:rPr>
        <w:t xml:space="preserve">ổ chức tuyển sinh trẻ theo </w:t>
      </w:r>
      <w:r w:rsidR="000A3CDF" w:rsidRPr="00D565AE">
        <w:rPr>
          <w:szCs w:val="28"/>
          <w:lang w:val="vi-VN"/>
        </w:rPr>
        <w:t>công văn</w:t>
      </w:r>
      <w:r w:rsidR="000A3CDF" w:rsidRPr="00D565AE">
        <w:rPr>
          <w:szCs w:val="28"/>
        </w:rPr>
        <w:t xml:space="preserve"> số 19/KH-PGDĐT ngày 29/5/2019 </w:t>
      </w:r>
      <w:r w:rsidR="000A3CDF">
        <w:rPr>
          <w:szCs w:val="28"/>
        </w:rPr>
        <w:t>về việc</w:t>
      </w:r>
      <w:r w:rsidR="000A3CDF" w:rsidRPr="00D565AE">
        <w:rPr>
          <w:szCs w:val="28"/>
        </w:rPr>
        <w:t xml:space="preserve"> tuyển sinh trẻ cấp học mầm non NH 2019-2020</w:t>
      </w:r>
      <w:r w:rsidR="000A3CDF" w:rsidRPr="00D565AE">
        <w:rPr>
          <w:szCs w:val="28"/>
          <w:lang w:val="vi-VN"/>
        </w:rPr>
        <w:t xml:space="preserve"> </w:t>
      </w:r>
      <w:r w:rsidR="000A3CDF">
        <w:rPr>
          <w:szCs w:val="28"/>
          <w:lang w:val="vi-VN"/>
        </w:rPr>
        <w:t>trong đó ưu tiên huy động tối đa trẻ MG 5 tuổi đến trường</w:t>
      </w:r>
      <w:r w:rsidR="000A3CDF">
        <w:rPr>
          <w:szCs w:val="28"/>
        </w:rPr>
        <w:t xml:space="preserve"> </w:t>
      </w:r>
      <w:r w:rsidR="000A3CDF" w:rsidRPr="00F30D0B">
        <w:rPr>
          <w:szCs w:val="28"/>
          <w:lang w:val="vi-VN"/>
        </w:rPr>
        <w:t>phấn đấu huy động 100% trẻ MG5T đến trường theo Quyết định 1925/QĐ-UBND ngày 16/7/2018 của UBND tỉnh Bình Dương</w:t>
      </w:r>
      <w:r w:rsidR="00C048FD">
        <w:rPr>
          <w:szCs w:val="28"/>
        </w:rPr>
        <w:t xml:space="preserve"> </w:t>
      </w:r>
      <w:r w:rsidR="00032B6B" w:rsidRPr="00177E7B">
        <w:rPr>
          <w:rFonts w:cs="Times New Roman"/>
          <w:szCs w:val="28"/>
        </w:rPr>
        <w:t>Tập trung phối hợp triển khai</w:t>
      </w:r>
      <w:r w:rsidR="00032B6B" w:rsidRPr="00177E7B">
        <w:rPr>
          <w:rFonts w:cs="Times New Roman"/>
          <w:b/>
          <w:i/>
          <w:szCs w:val="28"/>
        </w:rPr>
        <w:t xml:space="preserve"> </w:t>
      </w:r>
      <w:r w:rsidR="00032B6B" w:rsidRPr="00177E7B">
        <w:rPr>
          <w:rFonts w:cs="Times New Roman"/>
          <w:szCs w:val="28"/>
        </w:rPr>
        <w:t>cập nhật số liệu,</w:t>
      </w:r>
      <w:r w:rsidR="00032B6B" w:rsidRPr="00177E7B">
        <w:rPr>
          <w:rFonts w:cs="Times New Roman"/>
          <w:b/>
          <w:i/>
          <w:szCs w:val="28"/>
        </w:rPr>
        <w:t xml:space="preserve"> </w:t>
      </w:r>
      <w:r w:rsidR="00032B6B" w:rsidRPr="00177E7B">
        <w:rPr>
          <w:rFonts w:cs="Times New Roman"/>
          <w:szCs w:val="28"/>
        </w:rPr>
        <w:t>thực hiện báo cáo, khai thác dữ liệu PCGDMNTNT trên</w:t>
      </w:r>
      <w:r w:rsidR="00E451D4" w:rsidRPr="00177E7B">
        <w:rPr>
          <w:rFonts w:cs="Times New Roman"/>
          <w:szCs w:val="28"/>
        </w:rPr>
        <w:t xml:space="preserve"> </w:t>
      </w:r>
      <w:r w:rsidR="00032B6B" w:rsidRPr="00177E7B">
        <w:rPr>
          <w:rFonts w:cs="Times New Roman"/>
          <w:szCs w:val="28"/>
        </w:rPr>
        <w:t>hệ thống thông tin điện tử</w:t>
      </w:r>
      <w:r w:rsidR="0006110A" w:rsidRPr="00177E7B">
        <w:rPr>
          <w:rFonts w:cs="Times New Roman"/>
          <w:szCs w:val="28"/>
        </w:rPr>
        <w:t xml:space="preserve"> quản lý phổ cập giáo dục, xóa mù chữ một cách hiệu quả</w:t>
      </w:r>
      <w:r w:rsidR="009D1B31" w:rsidRPr="00177E7B">
        <w:rPr>
          <w:rFonts w:cs="Times New Roman"/>
          <w:szCs w:val="28"/>
        </w:rPr>
        <w:t>.</w:t>
      </w:r>
    </w:p>
    <w:p w:rsidR="00FB49DC" w:rsidRPr="00177E7B" w:rsidRDefault="00FB49DC" w:rsidP="004E5F74">
      <w:pPr>
        <w:spacing w:before="120" w:after="120"/>
        <w:ind w:firstLine="720"/>
        <w:jc w:val="both"/>
        <w:rPr>
          <w:rFonts w:cs="Times New Roman"/>
          <w:b/>
          <w:i/>
          <w:szCs w:val="28"/>
        </w:rPr>
      </w:pPr>
      <w:r w:rsidRPr="00177E7B">
        <w:rPr>
          <w:rFonts w:cs="Times New Roman"/>
          <w:szCs w:val="28"/>
        </w:rPr>
        <w:t xml:space="preserve">- </w:t>
      </w:r>
      <w:r w:rsidR="00475A49">
        <w:rPr>
          <w:rFonts w:cs="Times New Roman"/>
          <w:szCs w:val="28"/>
        </w:rPr>
        <w:t>Tiếp tục nâng cao chất lượng ND&amp;GD trẻ</w:t>
      </w:r>
      <w:r w:rsidR="004114A6">
        <w:rPr>
          <w:rFonts w:cs="Times New Roman"/>
          <w:szCs w:val="28"/>
        </w:rPr>
        <w:t>, tăng cường cải tạo sửa chữa CSVC, nhằm duy trì và phát huy hiệu quả PCGDMNTNT</w:t>
      </w:r>
    </w:p>
    <w:p w:rsidR="00991D55" w:rsidRPr="00177E7B" w:rsidRDefault="0070105B" w:rsidP="004E5F74">
      <w:pPr>
        <w:spacing w:before="120" w:after="120"/>
        <w:ind w:firstLine="720"/>
        <w:jc w:val="both"/>
        <w:rPr>
          <w:rFonts w:cs="Times New Roman"/>
          <w:b/>
          <w:szCs w:val="28"/>
        </w:rPr>
      </w:pPr>
      <w:r>
        <w:rPr>
          <w:rFonts w:cs="Times New Roman"/>
          <w:b/>
          <w:szCs w:val="28"/>
        </w:rPr>
        <w:t>5</w:t>
      </w:r>
      <w:r w:rsidR="00991D55" w:rsidRPr="00177E7B">
        <w:rPr>
          <w:rFonts w:cs="Times New Roman"/>
          <w:b/>
          <w:szCs w:val="28"/>
        </w:rPr>
        <w:t xml:space="preserve">. </w:t>
      </w:r>
      <w:r w:rsidR="0006110A" w:rsidRPr="00177E7B">
        <w:rPr>
          <w:rFonts w:cs="Times New Roman"/>
          <w:b/>
          <w:szCs w:val="28"/>
        </w:rPr>
        <w:t>N</w:t>
      </w:r>
      <w:r w:rsidR="00991D55" w:rsidRPr="00177E7B">
        <w:rPr>
          <w:rFonts w:cs="Times New Roman"/>
          <w:b/>
          <w:szCs w:val="28"/>
        </w:rPr>
        <w:t>âng cao chất lượng hoạt động chăm sóc, giáo dục trẻ.</w:t>
      </w:r>
    </w:p>
    <w:p w:rsidR="00991D55" w:rsidRPr="00177E7B" w:rsidRDefault="0070105B" w:rsidP="004E5F74">
      <w:pPr>
        <w:spacing w:before="120" w:after="120"/>
        <w:ind w:firstLine="720"/>
        <w:rPr>
          <w:rFonts w:cs="Times New Roman"/>
          <w:b/>
          <w:i/>
          <w:szCs w:val="28"/>
        </w:rPr>
      </w:pPr>
      <w:r>
        <w:rPr>
          <w:rFonts w:cs="Times New Roman"/>
          <w:b/>
          <w:i/>
          <w:szCs w:val="28"/>
        </w:rPr>
        <w:t>5</w:t>
      </w:r>
      <w:r w:rsidR="00991D55" w:rsidRPr="00177E7B">
        <w:rPr>
          <w:rFonts w:cs="Times New Roman"/>
          <w:b/>
          <w:i/>
          <w:szCs w:val="28"/>
        </w:rPr>
        <w:t>.1</w:t>
      </w:r>
      <w:r w:rsidR="000F3105" w:rsidRPr="00177E7B">
        <w:rPr>
          <w:rFonts w:cs="Times New Roman"/>
          <w:b/>
          <w:i/>
          <w:szCs w:val="28"/>
        </w:rPr>
        <w:t>.</w:t>
      </w:r>
      <w:r w:rsidR="008D729F" w:rsidRPr="00177E7B">
        <w:rPr>
          <w:rFonts w:cs="Times New Roman"/>
          <w:b/>
          <w:i/>
          <w:szCs w:val="28"/>
        </w:rPr>
        <w:t>Đảm bảo an toàn tuyệt đối về thể chất và tinh thần cho trẻ.</w:t>
      </w:r>
    </w:p>
    <w:p w:rsidR="00FF7B0E" w:rsidRDefault="00991D55" w:rsidP="00FF7B0E">
      <w:pPr>
        <w:spacing w:after="120"/>
        <w:ind w:firstLine="720"/>
        <w:jc w:val="both"/>
        <w:rPr>
          <w:szCs w:val="28"/>
          <w:lang w:val="vi-VN"/>
        </w:rPr>
      </w:pPr>
      <w:r w:rsidRPr="00177E7B">
        <w:rPr>
          <w:rFonts w:cs="Times New Roman"/>
          <w:szCs w:val="28"/>
        </w:rPr>
        <w:t xml:space="preserve">- </w:t>
      </w:r>
      <w:r w:rsidR="00FF7B0E" w:rsidRPr="004C0EFA">
        <w:rPr>
          <w:szCs w:val="28"/>
        </w:rPr>
        <w:t xml:space="preserve"> Triển khai thực hiện nghiêm túc </w:t>
      </w:r>
      <w:r w:rsidR="00FF7B0E">
        <w:rPr>
          <w:szCs w:val="28"/>
          <w:lang w:val="vi-VN"/>
        </w:rPr>
        <w:t>các văn bản, quy định hiện hành:</w:t>
      </w:r>
    </w:p>
    <w:p w:rsidR="00607F0F" w:rsidRDefault="00FF7B0E" w:rsidP="00FF7B0E">
      <w:pPr>
        <w:spacing w:after="120"/>
        <w:ind w:firstLine="720"/>
        <w:jc w:val="both"/>
        <w:rPr>
          <w:rFonts w:cs="Times New Roman"/>
          <w:szCs w:val="28"/>
        </w:rPr>
      </w:pPr>
      <w:r>
        <w:rPr>
          <w:szCs w:val="28"/>
          <w:lang w:val="vi-VN"/>
        </w:rPr>
        <w:t xml:space="preserve">+ </w:t>
      </w:r>
      <w:r w:rsidRPr="004C0EFA">
        <w:rPr>
          <w:szCs w:val="28"/>
        </w:rPr>
        <w:t>Nghị định số 80/2017/NĐ-CP ngày 17/7/2017 của Chính phủ Quy định về môi trường giáo dục an toàn, lành mạnh, thân thiện, phòng, chống bạo lực học đường</w:t>
      </w:r>
      <w:r>
        <w:rPr>
          <w:szCs w:val="28"/>
          <w:lang w:val="vi-VN"/>
        </w:rPr>
        <w:t>.</w:t>
      </w:r>
      <w:r w:rsidRPr="00FF7B0E">
        <w:rPr>
          <w:rFonts w:cs="Times New Roman"/>
          <w:szCs w:val="28"/>
        </w:rPr>
        <w:t xml:space="preserve"> </w:t>
      </w:r>
    </w:p>
    <w:p w:rsidR="00FF7B0E" w:rsidRDefault="00FF7B0E" w:rsidP="00FF7B0E">
      <w:pPr>
        <w:spacing w:after="120"/>
        <w:ind w:firstLine="720"/>
        <w:jc w:val="both"/>
        <w:rPr>
          <w:szCs w:val="28"/>
        </w:rPr>
      </w:pPr>
      <w:r>
        <w:rPr>
          <w:szCs w:val="28"/>
          <w:lang w:val="vi-VN"/>
        </w:rPr>
        <w:t xml:space="preserve">+ </w:t>
      </w:r>
      <w:r w:rsidRPr="004C0EFA">
        <w:rPr>
          <w:szCs w:val="28"/>
        </w:rPr>
        <w:t>Chỉ thị số 993/CT</w:t>
      </w:r>
      <w:r>
        <w:rPr>
          <w:szCs w:val="28"/>
        </w:rPr>
        <w:t>-</w:t>
      </w:r>
      <w:r w:rsidRPr="004C0EFA">
        <w:rPr>
          <w:szCs w:val="28"/>
        </w:rPr>
        <w:t>BGDĐT ngày 12/4/2019 về việc tăng cường giải pháp phòng, chống bạo lực học đường trong cơ sở giáo dục</w:t>
      </w:r>
    </w:p>
    <w:p w:rsidR="00FF7B0E" w:rsidRDefault="00FF7B0E" w:rsidP="00FF7B0E">
      <w:pPr>
        <w:spacing w:after="120"/>
        <w:ind w:firstLine="720"/>
        <w:jc w:val="both"/>
        <w:rPr>
          <w:szCs w:val="28"/>
          <w:lang w:val="vi-VN"/>
        </w:rPr>
      </w:pPr>
      <w:r>
        <w:rPr>
          <w:szCs w:val="28"/>
          <w:lang w:val="vi-VN"/>
        </w:rPr>
        <w:t xml:space="preserve">+ </w:t>
      </w:r>
      <w:r w:rsidRPr="004C0EFA">
        <w:rPr>
          <w:szCs w:val="28"/>
        </w:rPr>
        <w:t>Thông tư 13/2010/TT-BGDĐT ngày 15/4/2010 quy định về việc xây dựng trường học an toàn, phòng tránh tai nạn thương tích cho trẻ trong các cơ sở GDMN Bộ GDĐT</w:t>
      </w:r>
      <w:r>
        <w:rPr>
          <w:szCs w:val="28"/>
          <w:lang w:val="vi-VN"/>
        </w:rPr>
        <w:t>.</w:t>
      </w:r>
    </w:p>
    <w:p w:rsidR="00FF7B0E" w:rsidRPr="00F95CB8" w:rsidRDefault="00FF7B0E" w:rsidP="00FF7B0E">
      <w:pPr>
        <w:spacing w:after="120"/>
        <w:ind w:firstLine="720"/>
        <w:jc w:val="both"/>
        <w:rPr>
          <w:szCs w:val="28"/>
        </w:rPr>
      </w:pPr>
      <w:r>
        <w:rPr>
          <w:szCs w:val="28"/>
          <w:lang w:val="vi-VN"/>
        </w:rPr>
        <w:t>+</w:t>
      </w:r>
      <w:r w:rsidRPr="004C0EFA">
        <w:rPr>
          <w:szCs w:val="28"/>
        </w:rPr>
        <w:t xml:space="preserve"> </w:t>
      </w:r>
      <w:r w:rsidRPr="00F95CB8">
        <w:rPr>
          <w:szCs w:val="28"/>
        </w:rPr>
        <w:t>Công văn số 82/PGDĐT-MN ngày 05/5/2017 và công văn số 221/PGDĐT-MN ngày 13/12/2017  của Phòng GDĐT về việc tăng cường các giải pháp đảm bảo an toàn cho trẻ trong các cơ sở GDMN.</w:t>
      </w:r>
    </w:p>
    <w:p w:rsidR="00FF7B0E" w:rsidRPr="00C02F44" w:rsidRDefault="00FF7B0E" w:rsidP="00FF7B0E">
      <w:pPr>
        <w:spacing w:after="120"/>
        <w:ind w:firstLine="720"/>
        <w:jc w:val="both"/>
        <w:rPr>
          <w:szCs w:val="28"/>
        </w:rPr>
      </w:pPr>
      <w:r w:rsidRPr="004C0EFA">
        <w:rPr>
          <w:szCs w:val="28"/>
        </w:rPr>
        <w:t xml:space="preserve">- </w:t>
      </w:r>
      <w:r w:rsidR="00EB5788">
        <w:rPr>
          <w:szCs w:val="28"/>
        </w:rPr>
        <w:t>X</w:t>
      </w:r>
      <w:r w:rsidRPr="004C0EFA">
        <w:rPr>
          <w:szCs w:val="28"/>
        </w:rPr>
        <w:t xml:space="preserve">ây dựng </w:t>
      </w:r>
      <w:r>
        <w:rPr>
          <w:szCs w:val="28"/>
        </w:rPr>
        <w:t>B</w:t>
      </w:r>
      <w:r w:rsidRPr="004C0EFA">
        <w:rPr>
          <w:szCs w:val="28"/>
        </w:rPr>
        <w:t>ộ quy tắ</w:t>
      </w:r>
      <w:r>
        <w:rPr>
          <w:szCs w:val="28"/>
        </w:rPr>
        <w:t>c ứ</w:t>
      </w:r>
      <w:r w:rsidRPr="004C0EFA">
        <w:rPr>
          <w:szCs w:val="28"/>
        </w:rPr>
        <w:t xml:space="preserve">ng xử theo quy định tại </w:t>
      </w:r>
      <w:r w:rsidRPr="00CD530F">
        <w:rPr>
          <w:szCs w:val="28"/>
        </w:rPr>
        <w:t xml:space="preserve">Thông tư số 06/2019/TT-BGDĐT ngày 12/4/2019 của Bộ </w:t>
      </w:r>
      <w:r w:rsidRPr="004C0EFA">
        <w:rPr>
          <w:szCs w:val="28"/>
        </w:rPr>
        <w:t>GDĐT</w:t>
      </w:r>
      <w:r w:rsidRPr="00CD530F">
        <w:rPr>
          <w:szCs w:val="28"/>
        </w:rPr>
        <w:t xml:space="preserve"> Quy định Quy tắc ứng xử trong cơ sở giáo dục mầm non, cơ sở giáo dục phổ thông, cơ sở giáo dục thường xuyên</w:t>
      </w:r>
      <w:r>
        <w:rPr>
          <w:szCs w:val="28"/>
          <w:lang w:val="vi-VN"/>
        </w:rPr>
        <w:t>.</w:t>
      </w:r>
    </w:p>
    <w:p w:rsidR="00FF7B0E" w:rsidRDefault="00FF7B0E" w:rsidP="00FF7B0E">
      <w:pPr>
        <w:spacing w:after="120"/>
        <w:ind w:firstLine="720"/>
        <w:jc w:val="both"/>
        <w:rPr>
          <w:szCs w:val="28"/>
        </w:rPr>
      </w:pPr>
      <w:r>
        <w:rPr>
          <w:szCs w:val="28"/>
          <w:lang w:val="vi-VN"/>
        </w:rPr>
        <w:t xml:space="preserve">- Tăng cường tập huấn, trang bị tài liệu và và tăng cường </w:t>
      </w:r>
      <w:r w:rsidRPr="004C0EFA">
        <w:rPr>
          <w:szCs w:val="28"/>
        </w:rPr>
        <w:t>giáo dục phòng chống bạo lực học đường</w:t>
      </w:r>
      <w:r>
        <w:rPr>
          <w:szCs w:val="28"/>
          <w:lang w:val="vi-VN"/>
        </w:rPr>
        <w:t xml:space="preserve">, </w:t>
      </w:r>
      <w:r w:rsidRPr="004C0EFA">
        <w:rPr>
          <w:szCs w:val="28"/>
        </w:rPr>
        <w:t xml:space="preserve">phòng chống tai nạn thương tích, giáo dục an toàn giao thông cho trẻ trong </w:t>
      </w:r>
      <w:r w:rsidR="00607F0F">
        <w:rPr>
          <w:szCs w:val="28"/>
        </w:rPr>
        <w:t>đơn vị.</w:t>
      </w:r>
    </w:p>
    <w:p w:rsidR="00FF7B0E" w:rsidRDefault="00FF7B0E" w:rsidP="00FF7B0E">
      <w:pPr>
        <w:spacing w:after="120"/>
        <w:ind w:firstLine="720"/>
        <w:jc w:val="both"/>
        <w:rPr>
          <w:szCs w:val="28"/>
          <w:lang w:val="vi-VN"/>
        </w:rPr>
      </w:pPr>
      <w:r>
        <w:rPr>
          <w:szCs w:val="28"/>
          <w:lang w:val="vi-VN"/>
        </w:rPr>
        <w:t xml:space="preserve">- CBQL tăng cường </w:t>
      </w:r>
      <w:r w:rsidRPr="004C0EFA">
        <w:rPr>
          <w:szCs w:val="28"/>
        </w:rPr>
        <w:t xml:space="preserve">hướng dẫn GVMN </w:t>
      </w:r>
      <w:r>
        <w:rPr>
          <w:szCs w:val="28"/>
          <w:lang w:val="vi-VN"/>
        </w:rPr>
        <w:t xml:space="preserve">kỹ năng </w:t>
      </w:r>
      <w:r w:rsidRPr="004C0EFA">
        <w:rPr>
          <w:szCs w:val="28"/>
        </w:rPr>
        <w:t xml:space="preserve">xử lý </w:t>
      </w:r>
      <w:r>
        <w:rPr>
          <w:szCs w:val="28"/>
          <w:lang w:val="vi-VN"/>
        </w:rPr>
        <w:t xml:space="preserve">tốt </w:t>
      </w:r>
      <w:r w:rsidRPr="004C0EFA">
        <w:rPr>
          <w:szCs w:val="28"/>
        </w:rPr>
        <w:t xml:space="preserve">các tình huống sư phạm trong </w:t>
      </w:r>
      <w:r w:rsidR="00607F0F">
        <w:rPr>
          <w:szCs w:val="28"/>
        </w:rPr>
        <w:t>đơn vị</w:t>
      </w:r>
      <w:r>
        <w:rPr>
          <w:szCs w:val="28"/>
          <w:lang w:val="vi-VN"/>
        </w:rPr>
        <w:t>.</w:t>
      </w:r>
    </w:p>
    <w:p w:rsidR="00FF7B0E" w:rsidRPr="004C0EFA" w:rsidRDefault="00FF7B0E" w:rsidP="00FF7B0E">
      <w:pPr>
        <w:spacing w:after="120"/>
        <w:ind w:firstLine="720"/>
        <w:jc w:val="both"/>
        <w:rPr>
          <w:szCs w:val="28"/>
        </w:rPr>
      </w:pPr>
      <w:r>
        <w:rPr>
          <w:szCs w:val="28"/>
          <w:lang w:val="vi-VN"/>
        </w:rPr>
        <w:t xml:space="preserve">- Tuyệt đối không để xảy ra ngộ độc thực phẩm: </w:t>
      </w:r>
      <w:r>
        <w:rPr>
          <w:szCs w:val="28"/>
        </w:rPr>
        <w:t>T</w:t>
      </w:r>
      <w:r>
        <w:rPr>
          <w:szCs w:val="28"/>
          <w:lang w:val="vi-VN"/>
        </w:rPr>
        <w:t>ăng cường t</w:t>
      </w:r>
      <w:r w:rsidRPr="004C0EFA">
        <w:rPr>
          <w:szCs w:val="28"/>
        </w:rPr>
        <w:t>hực hiện nghiêm túc các quy định về quy trình</w:t>
      </w:r>
      <w:r>
        <w:rPr>
          <w:szCs w:val="28"/>
        </w:rPr>
        <w:t xml:space="preserve"> </w:t>
      </w:r>
      <w:r w:rsidRPr="004C0EFA">
        <w:rPr>
          <w:szCs w:val="28"/>
        </w:rPr>
        <w:t xml:space="preserve">vận hành bếp một chiều, </w:t>
      </w:r>
      <w:r>
        <w:rPr>
          <w:szCs w:val="28"/>
        </w:rPr>
        <w:t>tránh lây nhiễm chéo trong quy trình vận hành, chế biến thực phẩm</w:t>
      </w:r>
      <w:r>
        <w:rPr>
          <w:szCs w:val="28"/>
          <w:lang w:val="vi-VN"/>
        </w:rPr>
        <w:t>;</w:t>
      </w:r>
      <w:r>
        <w:rPr>
          <w:szCs w:val="28"/>
        </w:rPr>
        <w:t xml:space="preserve"> </w:t>
      </w:r>
      <w:r w:rsidRPr="004C0EFA">
        <w:rPr>
          <w:szCs w:val="28"/>
        </w:rPr>
        <w:t xml:space="preserve">có đầy đủ đồ dùng phục vụ trẻ </w:t>
      </w:r>
      <w:r w:rsidRPr="004C0EFA">
        <w:rPr>
          <w:szCs w:val="28"/>
        </w:rPr>
        <w:lastRenderedPageBreak/>
        <w:t xml:space="preserve">ăn bán trú, </w:t>
      </w:r>
      <w:r>
        <w:rPr>
          <w:szCs w:val="28"/>
          <w:lang w:val="vi-VN"/>
        </w:rPr>
        <w:t xml:space="preserve">sắp xếp bố trí kho thực phẩm và </w:t>
      </w:r>
      <w:r w:rsidRPr="004C0EFA">
        <w:rPr>
          <w:szCs w:val="28"/>
        </w:rPr>
        <w:t xml:space="preserve">đảm bảo vệ sinh an toàn thực phẩm theo quy định. Xử lý chất thải, phòng chống cháy nổ đảm bảo an toàn. </w:t>
      </w:r>
    </w:p>
    <w:p w:rsidR="00FF7B0E" w:rsidRDefault="00FF7B0E" w:rsidP="00FF7B0E">
      <w:pPr>
        <w:spacing w:after="120"/>
        <w:ind w:firstLine="720"/>
        <w:jc w:val="both"/>
        <w:rPr>
          <w:szCs w:val="28"/>
        </w:rPr>
      </w:pPr>
      <w:r w:rsidRPr="00E36508">
        <w:rPr>
          <w:szCs w:val="28"/>
        </w:rPr>
        <w:t xml:space="preserve">- </w:t>
      </w:r>
      <w:r w:rsidR="00607F0F">
        <w:rPr>
          <w:szCs w:val="28"/>
        </w:rPr>
        <w:t>T</w:t>
      </w:r>
      <w:r w:rsidRPr="00E36508">
        <w:rPr>
          <w:szCs w:val="28"/>
          <w:lang w:val="vi-VN"/>
        </w:rPr>
        <w:t>ăng cường công tác kiểm tra</w:t>
      </w:r>
      <w:r w:rsidR="00607F0F">
        <w:rPr>
          <w:szCs w:val="28"/>
        </w:rPr>
        <w:t xml:space="preserve"> nội bộ,</w:t>
      </w:r>
      <w:r w:rsidRPr="00E36508">
        <w:rPr>
          <w:szCs w:val="28"/>
          <w:lang w:val="vi-VN"/>
        </w:rPr>
        <w:t xml:space="preserve"> t</w:t>
      </w:r>
      <w:r w:rsidRPr="00E36508">
        <w:rPr>
          <w:szCs w:val="28"/>
        </w:rPr>
        <w:t xml:space="preserve">ăng cường công tác </w:t>
      </w:r>
      <w:r w:rsidRPr="00E36508">
        <w:rPr>
          <w:szCs w:val="28"/>
          <w:lang w:val="vi-VN"/>
        </w:rPr>
        <w:t xml:space="preserve">tự </w:t>
      </w:r>
      <w:r w:rsidRPr="00E36508">
        <w:rPr>
          <w:szCs w:val="28"/>
        </w:rPr>
        <w:t>kiểm tra</w:t>
      </w:r>
      <w:r w:rsidRPr="00E36508">
        <w:rPr>
          <w:szCs w:val="28"/>
          <w:lang w:val="vi-VN"/>
        </w:rPr>
        <w:t xml:space="preserve"> </w:t>
      </w:r>
      <w:r w:rsidRPr="00E36508">
        <w:rPr>
          <w:szCs w:val="28"/>
        </w:rPr>
        <w:t>việc thực hiện các quy định tại các văn bản đã nêu trên</w:t>
      </w:r>
      <w:r w:rsidRPr="00E36508">
        <w:rPr>
          <w:szCs w:val="28"/>
          <w:lang w:val="vi-VN"/>
        </w:rPr>
        <w:t xml:space="preserve"> nhằm</w:t>
      </w:r>
      <w:r w:rsidRPr="00E36508">
        <w:rPr>
          <w:szCs w:val="28"/>
        </w:rPr>
        <w:t xml:space="preserve"> kịp thời phát hiện, có biện pháp khắc phục triệt để những yếu tố</w:t>
      </w:r>
      <w:r w:rsidRPr="00E36508">
        <w:rPr>
          <w:szCs w:val="28"/>
          <w:lang w:val="vi-VN"/>
        </w:rPr>
        <w:t>,</w:t>
      </w:r>
      <w:r w:rsidRPr="00E36508">
        <w:rPr>
          <w:szCs w:val="28"/>
        </w:rPr>
        <w:t xml:space="preserve"> nguy cơ gây mất an toàn trong thời gian trẻ tham gia sinh hoạt tại </w:t>
      </w:r>
      <w:r w:rsidR="00607F0F">
        <w:rPr>
          <w:szCs w:val="28"/>
        </w:rPr>
        <w:t>trường</w:t>
      </w:r>
      <w:r w:rsidRPr="00E36508">
        <w:rPr>
          <w:szCs w:val="28"/>
          <w:lang w:val="vi-VN"/>
        </w:rPr>
        <w:t xml:space="preserve">. </w:t>
      </w:r>
      <w:r>
        <w:rPr>
          <w:szCs w:val="28"/>
        </w:rPr>
        <w:t>Đ</w:t>
      </w:r>
      <w:r w:rsidRPr="00E36508">
        <w:rPr>
          <w:szCs w:val="28"/>
        </w:rPr>
        <w:t xml:space="preserve">ề xuất xử lý theo quy định của pháp luật đối với các </w:t>
      </w:r>
      <w:r w:rsidR="00607F0F">
        <w:rPr>
          <w:szCs w:val="28"/>
        </w:rPr>
        <w:t>trường hợp</w:t>
      </w:r>
      <w:r w:rsidRPr="00E36508">
        <w:rPr>
          <w:szCs w:val="28"/>
        </w:rPr>
        <w:t xml:space="preserve"> để xảy ra mất an toàn đối với trẻ.</w:t>
      </w:r>
    </w:p>
    <w:p w:rsidR="00607F0F" w:rsidRPr="00607F0F" w:rsidRDefault="00607F0F" w:rsidP="00607F0F">
      <w:pPr>
        <w:spacing w:after="120"/>
        <w:ind w:firstLine="720"/>
        <w:jc w:val="both"/>
        <w:rPr>
          <w:szCs w:val="28"/>
        </w:rPr>
      </w:pPr>
      <w:r>
        <w:rPr>
          <w:rFonts w:cs="Times New Roman"/>
          <w:szCs w:val="28"/>
        </w:rPr>
        <w:t xml:space="preserve">- </w:t>
      </w:r>
      <w:r w:rsidRPr="00177E7B">
        <w:rPr>
          <w:rFonts w:cs="Times New Roman"/>
          <w:szCs w:val="28"/>
        </w:rPr>
        <w:t>Thường xuyên, liên tục quán triệt, tuyên truyền đối với đội ngũ CB-GV</w:t>
      </w:r>
      <w:r>
        <w:rPr>
          <w:rFonts w:cs="Times New Roman"/>
          <w:szCs w:val="28"/>
        </w:rPr>
        <w:t>-</w:t>
      </w:r>
      <w:r w:rsidRPr="00177E7B">
        <w:rPr>
          <w:rFonts w:cs="Times New Roman"/>
          <w:szCs w:val="28"/>
        </w:rPr>
        <w:t>NV và cha mẹ của trẻ luôn nâng cao nhận thức, vai trò trách nhiệm trong công tác đảm bảo an toàn tuyệt đối về thể chất và tinh thần cho trẻ. Thường xuyên tổ chức kiểm tra đánh giá môi trường vật chất, môi trường tinh thần, an toàn vệ sinh thực phẩm, kịp thời phát hiện, có biện pháp khắc phục triệt để những yếu tố nguy cơ gây mất an toàn trong thời gian trẻ tham gia sinh hoạt tại đơn vị</w:t>
      </w:r>
      <w:r>
        <w:rPr>
          <w:rFonts w:cs="Times New Roman"/>
          <w:szCs w:val="28"/>
        </w:rPr>
        <w:t>.</w:t>
      </w:r>
      <w:r w:rsidRPr="004C0EFA">
        <w:rPr>
          <w:szCs w:val="28"/>
        </w:rPr>
        <w:t xml:space="preserve"> </w:t>
      </w:r>
    </w:p>
    <w:p w:rsidR="003A3E08" w:rsidRPr="00177E7B" w:rsidRDefault="003A3E08" w:rsidP="004E5F74">
      <w:pPr>
        <w:spacing w:before="120" w:after="120"/>
        <w:ind w:firstLine="720"/>
        <w:jc w:val="both"/>
        <w:rPr>
          <w:rFonts w:cs="Times New Roman"/>
          <w:szCs w:val="28"/>
        </w:rPr>
      </w:pPr>
      <w:r w:rsidRPr="00177E7B">
        <w:rPr>
          <w:rFonts w:cs="Times New Roman"/>
          <w:szCs w:val="28"/>
        </w:rPr>
        <w:t xml:space="preserve">- Đơn vị phấn đấu </w:t>
      </w:r>
      <w:r w:rsidR="00FD785B">
        <w:rPr>
          <w:rFonts w:cs="Times New Roman"/>
          <w:szCs w:val="28"/>
        </w:rPr>
        <w:t xml:space="preserve">100% trẻ được </w:t>
      </w:r>
      <w:r w:rsidRPr="00177E7B">
        <w:rPr>
          <w:rFonts w:cs="Times New Roman"/>
          <w:szCs w:val="28"/>
        </w:rPr>
        <w:t>đảm bả</w:t>
      </w:r>
      <w:r w:rsidR="00A64E13">
        <w:rPr>
          <w:rFonts w:cs="Times New Roman"/>
          <w:szCs w:val="28"/>
        </w:rPr>
        <w:t>o an toàn tuyệt đối</w:t>
      </w:r>
      <w:r w:rsidR="00DC6597" w:rsidRPr="00177E7B">
        <w:rPr>
          <w:rFonts w:cs="Times New Roman"/>
          <w:szCs w:val="28"/>
        </w:rPr>
        <w:t>.</w:t>
      </w:r>
    </w:p>
    <w:p w:rsidR="00D43C95" w:rsidRPr="00177E7B" w:rsidRDefault="00D919E7" w:rsidP="004E5F74">
      <w:pPr>
        <w:spacing w:before="120" w:after="120"/>
        <w:ind w:firstLine="720"/>
        <w:jc w:val="both"/>
        <w:rPr>
          <w:rFonts w:cs="Times New Roman"/>
          <w:b/>
          <w:i/>
          <w:szCs w:val="28"/>
        </w:rPr>
      </w:pPr>
      <w:r>
        <w:rPr>
          <w:rFonts w:cs="Times New Roman"/>
          <w:b/>
          <w:i/>
          <w:szCs w:val="28"/>
        </w:rPr>
        <w:t>5</w:t>
      </w:r>
      <w:r w:rsidR="006C4755" w:rsidRPr="00177E7B">
        <w:rPr>
          <w:rFonts w:cs="Times New Roman"/>
          <w:b/>
          <w:i/>
          <w:szCs w:val="28"/>
        </w:rPr>
        <w:t>.2</w:t>
      </w:r>
      <w:r w:rsidR="000F3105" w:rsidRPr="00177E7B">
        <w:rPr>
          <w:rFonts w:cs="Times New Roman"/>
          <w:b/>
          <w:i/>
          <w:szCs w:val="28"/>
        </w:rPr>
        <w:t>.</w:t>
      </w:r>
      <w:r w:rsidR="00E451D4" w:rsidRPr="00177E7B">
        <w:rPr>
          <w:rFonts w:cs="Times New Roman"/>
          <w:b/>
          <w:i/>
          <w:szCs w:val="28"/>
        </w:rPr>
        <w:t xml:space="preserve"> </w:t>
      </w:r>
      <w:r w:rsidR="006C4755" w:rsidRPr="00177E7B">
        <w:rPr>
          <w:rFonts w:cs="Times New Roman"/>
          <w:b/>
          <w:i/>
          <w:szCs w:val="28"/>
        </w:rPr>
        <w:t>Nâng cao chất lượng công tác nuôi dưỡng và chăm sóc sức khoẻ</w:t>
      </w:r>
    </w:p>
    <w:p w:rsidR="00B36A33" w:rsidRPr="004C0EFA" w:rsidRDefault="00B36A33" w:rsidP="00B36A33">
      <w:pPr>
        <w:spacing w:after="120"/>
        <w:ind w:firstLine="720"/>
        <w:jc w:val="both"/>
        <w:rPr>
          <w:szCs w:val="28"/>
        </w:rPr>
      </w:pPr>
      <w:r w:rsidRPr="004C0EFA">
        <w:rPr>
          <w:szCs w:val="28"/>
        </w:rPr>
        <w:t xml:space="preserve">- </w:t>
      </w:r>
      <w:r>
        <w:rPr>
          <w:szCs w:val="28"/>
        </w:rPr>
        <w:t>K</w:t>
      </w:r>
      <w:r w:rsidRPr="00A709F4">
        <w:rPr>
          <w:szCs w:val="28"/>
        </w:rPr>
        <w:t>iện toàn Ban chăm sóc sức khỏe</w:t>
      </w:r>
      <w:r>
        <w:rPr>
          <w:szCs w:val="28"/>
        </w:rPr>
        <w:t xml:space="preserve"> và Tổ tự quản</w:t>
      </w:r>
      <w:r w:rsidRPr="004C0EFA">
        <w:rPr>
          <w:szCs w:val="28"/>
        </w:rPr>
        <w:t xml:space="preserve">, xây dựng kế hoạch hoạt động, phân công phân nhiệm và triển khai thực hiện các nội dung chăm sóc sức khỏe, dinh dưỡng, kiểm soát an toàn vệ sinh thực phẩm…cụ thể, đầy đủ, kịp thời.  </w:t>
      </w:r>
    </w:p>
    <w:p w:rsidR="00B36A33" w:rsidRPr="0025278A" w:rsidRDefault="00B36A33" w:rsidP="00B36A33">
      <w:pPr>
        <w:spacing w:after="120"/>
        <w:ind w:firstLine="720"/>
        <w:jc w:val="both"/>
        <w:rPr>
          <w:szCs w:val="28"/>
          <w:lang w:val="vi-VN"/>
        </w:rPr>
      </w:pPr>
      <w:r w:rsidRPr="004C0EFA">
        <w:rPr>
          <w:szCs w:val="28"/>
        </w:rPr>
        <w:t>- Quản lý chặt chẽ chất lượng bữa ăn của trẻ</w:t>
      </w:r>
      <w:r>
        <w:rPr>
          <w:szCs w:val="28"/>
          <w:lang w:val="vi-VN"/>
        </w:rPr>
        <w:t xml:space="preserve">: </w:t>
      </w:r>
      <w:r>
        <w:rPr>
          <w:szCs w:val="28"/>
        </w:rPr>
        <w:t>Đ</w:t>
      </w:r>
      <w:r>
        <w:rPr>
          <w:szCs w:val="28"/>
          <w:lang w:val="vi-VN"/>
        </w:rPr>
        <w:t>ảm bảo dinh dưỡng hợp lý và khẩu phần hợp lý, cân đối, phù hợp độ tuổi, phù hợp theo mùa, đảm bảo vệ sinh an toàn thực phẩm.</w:t>
      </w:r>
    </w:p>
    <w:p w:rsidR="00C247FD" w:rsidRDefault="00B36A33" w:rsidP="00C247FD">
      <w:pPr>
        <w:spacing w:after="120"/>
        <w:ind w:firstLine="720"/>
        <w:jc w:val="both"/>
        <w:rPr>
          <w:szCs w:val="28"/>
        </w:rPr>
      </w:pPr>
      <w:r>
        <w:rPr>
          <w:szCs w:val="28"/>
          <w:lang w:val="vi-VN"/>
        </w:rPr>
        <w:t xml:space="preserve">- </w:t>
      </w:r>
      <w:r>
        <w:rPr>
          <w:szCs w:val="28"/>
        </w:rPr>
        <w:t>T</w:t>
      </w:r>
      <w:r>
        <w:rPr>
          <w:szCs w:val="28"/>
          <w:lang w:val="vi-VN"/>
        </w:rPr>
        <w:t xml:space="preserve">hực hiện phần mềm hỗ trợ điều tra khẩu phần cho trẻ trên cơ sở đáp ứng đúng nhu cầu năng lượng khuyến nghị dành cho trẻ </w:t>
      </w:r>
      <w:r w:rsidR="00736551">
        <w:rPr>
          <w:szCs w:val="28"/>
        </w:rPr>
        <w:t>có tổ chức bữa ăn sáng như sau nhà trẻ 70-80%, mẫu giáo từ</w:t>
      </w:r>
      <w:r w:rsidR="006947CF">
        <w:rPr>
          <w:szCs w:val="28"/>
        </w:rPr>
        <w:t xml:space="preserve"> 60-70%</w:t>
      </w:r>
      <w:r w:rsidR="00736551">
        <w:rPr>
          <w:szCs w:val="28"/>
        </w:rPr>
        <w:t>.</w:t>
      </w:r>
      <w:r w:rsidR="00122E47">
        <w:rPr>
          <w:szCs w:val="28"/>
        </w:rPr>
        <w:t xml:space="preserve"> </w:t>
      </w:r>
      <w:r>
        <w:rPr>
          <w:szCs w:val="28"/>
        </w:rPr>
        <w:t>Đ</w:t>
      </w:r>
      <w:r w:rsidRPr="00E87E92">
        <w:rPr>
          <w:szCs w:val="28"/>
        </w:rPr>
        <w:t>ảm bảo thu đúng - chi đủ</w:t>
      </w:r>
      <w:r>
        <w:rPr>
          <w:szCs w:val="28"/>
          <w:lang w:val="vi-VN"/>
        </w:rPr>
        <w:t xml:space="preserve">, công khai </w:t>
      </w:r>
      <w:r w:rsidR="00736551">
        <w:rPr>
          <w:szCs w:val="28"/>
        </w:rPr>
        <w:t xml:space="preserve">kịp thời </w:t>
      </w:r>
      <w:r w:rsidRPr="00E87E92">
        <w:rPr>
          <w:szCs w:val="28"/>
        </w:rPr>
        <w:t>tiền ăn của trẻ</w:t>
      </w:r>
      <w:r w:rsidR="00736551">
        <w:rPr>
          <w:szCs w:val="28"/>
        </w:rPr>
        <w:t xml:space="preserve"> hằng ngày trên bảng tuyên truyền của nhà trường.</w:t>
      </w:r>
    </w:p>
    <w:p w:rsidR="0000044C" w:rsidRPr="00C247FD" w:rsidRDefault="00C247FD" w:rsidP="00C247FD">
      <w:pPr>
        <w:spacing w:after="120"/>
        <w:ind w:firstLine="720"/>
        <w:jc w:val="both"/>
        <w:rPr>
          <w:szCs w:val="28"/>
        </w:rPr>
      </w:pPr>
      <w:r>
        <w:rPr>
          <w:szCs w:val="28"/>
        </w:rPr>
        <w:t xml:space="preserve">- </w:t>
      </w:r>
      <w:r w:rsidR="0000044C" w:rsidRPr="00C247FD">
        <w:rPr>
          <w:rFonts w:cs="Times New Roman"/>
          <w:szCs w:val="28"/>
        </w:rPr>
        <w:t>Đảm bảo mức tiền ăn thống nhất chung của đơn vị với phụ huynh là 24.000đ/ngày /trẻ</w:t>
      </w:r>
    </w:p>
    <w:p w:rsidR="00B36A33" w:rsidRDefault="00B36A33" w:rsidP="00BA64BE">
      <w:pPr>
        <w:spacing w:after="120"/>
        <w:ind w:firstLine="720"/>
        <w:jc w:val="both"/>
        <w:rPr>
          <w:szCs w:val="28"/>
        </w:rPr>
      </w:pPr>
      <w:r w:rsidRPr="004C0EFA">
        <w:rPr>
          <w:szCs w:val="28"/>
        </w:rPr>
        <w:t xml:space="preserve">- Triển khai Quyết định số 41/QĐ-Ttg ngày 08/01/2019 của Thủ </w:t>
      </w:r>
      <w:r>
        <w:rPr>
          <w:szCs w:val="28"/>
        </w:rPr>
        <w:t xml:space="preserve">tướng </w:t>
      </w:r>
      <w:r w:rsidRPr="004C0EFA">
        <w:rPr>
          <w:szCs w:val="28"/>
        </w:rPr>
        <w:t>Chính phủ</w:t>
      </w:r>
      <w:r w:rsidR="00BA64BE">
        <w:rPr>
          <w:szCs w:val="28"/>
        </w:rPr>
        <w:t xml:space="preserve"> </w:t>
      </w:r>
      <w:r w:rsidRPr="004C0EFA">
        <w:rPr>
          <w:szCs w:val="28"/>
        </w:rPr>
        <w:t xml:space="preserve">chú trọng công tác bồi dưỡng, tập huấn nâng cao kiến thức và năng lực của cán bộ quản lý giáo dục, giáo viên, nhân viên về công tác y tế trường học, kiến thức về dinh dưỡng hợp lý và tăng cường hoạt động thể lực để nâng cao sức khỏe, dự phòng các bệnh không lây nhiễm. Tích hợp nội dung giáo dục dinh dưỡng và giáo dục thể chất vào các hoạt động chăm sóc, giáo dục trẻ hàng ngày. </w:t>
      </w:r>
    </w:p>
    <w:p w:rsidR="004D57AD" w:rsidRPr="00177E7B" w:rsidRDefault="00B36A33" w:rsidP="00B36A33">
      <w:pPr>
        <w:spacing w:before="120" w:after="120"/>
        <w:ind w:firstLine="720"/>
        <w:jc w:val="both"/>
        <w:rPr>
          <w:rFonts w:cs="Times New Roman"/>
          <w:szCs w:val="28"/>
        </w:rPr>
      </w:pPr>
      <w:r w:rsidRPr="004C0EFA">
        <w:rPr>
          <w:szCs w:val="28"/>
        </w:rPr>
        <w:t xml:space="preserve">- Tiếp tục </w:t>
      </w:r>
      <w:r w:rsidRPr="00EE4760">
        <w:rPr>
          <w:szCs w:val="28"/>
        </w:rPr>
        <w:t>triển khai thực hiện Kế hoạch</w:t>
      </w:r>
      <w:r>
        <w:rPr>
          <w:szCs w:val="28"/>
          <w:lang w:val="vi-VN"/>
        </w:rPr>
        <w:t xml:space="preserve"> </w:t>
      </w:r>
      <w:r w:rsidRPr="00EE4760">
        <w:rPr>
          <w:szCs w:val="28"/>
        </w:rPr>
        <w:t>số 1823/KH-UBND ngày 03/5/2018 của UBND tỉnh Bình Dương về Chương trình Sữa học đường</w:t>
      </w:r>
      <w:r w:rsidRPr="004C0EFA">
        <w:rPr>
          <w:szCs w:val="28"/>
        </w:rPr>
        <w:t xml:space="preserve"> cải thiện tình trạng dinh dưỡng, góp phần nâng cao tầm vóc trẻ em mầm non đến năm 2020 theo </w:t>
      </w:r>
      <w:r w:rsidRPr="004C0EFA">
        <w:rPr>
          <w:szCs w:val="28"/>
        </w:rPr>
        <w:lastRenderedPageBreak/>
        <w:t>Quyết định số 1340/QĐ-TTg ngày 08/7/2016 của Thủ tướng Chính phủ</w:t>
      </w:r>
      <w:r>
        <w:rPr>
          <w:szCs w:val="28"/>
          <w:lang w:val="vi-VN"/>
        </w:rPr>
        <w:t xml:space="preserve">. </w:t>
      </w:r>
      <w:r w:rsidR="001018F8">
        <w:rPr>
          <w:szCs w:val="28"/>
        </w:rPr>
        <w:t>T</w:t>
      </w:r>
      <w:r w:rsidRPr="004C0EFA">
        <w:rPr>
          <w:szCs w:val="28"/>
        </w:rPr>
        <w:t>uyên truyền với các bậc cha mẹ trẻ về chế độ dinh dưỡng cân đối hợp lý giúp trẻ phát triển về thể chất; phối hợp với gia đình tổ chức cho trẻ uống</w:t>
      </w:r>
      <w:r w:rsidR="001018F8">
        <w:rPr>
          <w:szCs w:val="28"/>
        </w:rPr>
        <w:t xml:space="preserve"> đủ đảm bảo </w:t>
      </w:r>
      <w:r w:rsidR="00523671" w:rsidRPr="00177E7B">
        <w:rPr>
          <w:rFonts w:cs="Times New Roman"/>
          <w:szCs w:val="28"/>
        </w:rPr>
        <w:t>đúng t</w:t>
      </w:r>
      <w:r w:rsidR="00E2395F" w:rsidRPr="00177E7B">
        <w:rPr>
          <w:rFonts w:cs="Times New Roman"/>
          <w:szCs w:val="28"/>
        </w:rPr>
        <w:t>hông tư 28/2016/TT-BGDĐT ngày 30/12/2016 của Bộ trưởng Bộ GDĐT về việc sửa đổi, bổ sung một số nội dung củ</w:t>
      </w:r>
      <w:r w:rsidR="000F6562">
        <w:rPr>
          <w:rFonts w:cs="Times New Roman"/>
          <w:szCs w:val="28"/>
        </w:rPr>
        <w:t xml:space="preserve">a Chương trình GDMN, xây dựng kết hoạch phòng chống suy dinh dưỡng thừa cân béo phì, kế hoạch phát triển vận động nâng cao tầm vóc và thể lực cho trẻ. </w:t>
      </w:r>
    </w:p>
    <w:p w:rsidR="000F6562" w:rsidRPr="00251382" w:rsidRDefault="000F6562" w:rsidP="000F6562">
      <w:pPr>
        <w:spacing w:after="120"/>
        <w:ind w:firstLine="720"/>
        <w:jc w:val="both"/>
        <w:rPr>
          <w:szCs w:val="28"/>
          <w:lang w:val="vi-VN"/>
        </w:rPr>
      </w:pPr>
      <w:r w:rsidRPr="00F66549">
        <w:rPr>
          <w:szCs w:val="28"/>
        </w:rPr>
        <w:t xml:space="preserve">- Triển khai thực hiện nghiêm túc Chỉ thị số 46/CT-TTg ngày 21/12/2017 của Thủ tướng Chính phủ, Công văn số 584/BGDĐT-GDTC ngày 09/02/2018 của Bộ GDĐT, </w:t>
      </w:r>
      <w:r w:rsidRPr="00251382">
        <w:rPr>
          <w:szCs w:val="28"/>
        </w:rPr>
        <w:t xml:space="preserve">Công văn số 29/PGDĐT- MN ngày 02/3/2018 của </w:t>
      </w:r>
      <w:r>
        <w:rPr>
          <w:szCs w:val="28"/>
        </w:rPr>
        <w:t>Phòng</w:t>
      </w:r>
      <w:r w:rsidRPr="00251382">
        <w:rPr>
          <w:szCs w:val="28"/>
        </w:rPr>
        <w:t xml:space="preserve"> GDĐT về việc tăng cường công tác dinh dưỡng trong tình hình mới</w:t>
      </w:r>
      <w:r w:rsidRPr="00251382">
        <w:rPr>
          <w:szCs w:val="28"/>
          <w:lang w:val="vi-VN"/>
        </w:rPr>
        <w:t>.</w:t>
      </w:r>
    </w:p>
    <w:p w:rsidR="000F6562" w:rsidRPr="00601D82" w:rsidRDefault="000F6562" w:rsidP="000F6562">
      <w:pPr>
        <w:pStyle w:val="NormalWeb"/>
        <w:spacing w:before="0" w:beforeAutospacing="0" w:after="120" w:afterAutospacing="0" w:line="276" w:lineRule="auto"/>
        <w:ind w:firstLine="720"/>
        <w:jc w:val="both"/>
        <w:textAlignment w:val="baseline"/>
        <w:rPr>
          <w:sz w:val="28"/>
          <w:szCs w:val="28"/>
        </w:rPr>
      </w:pPr>
      <w:r w:rsidRPr="00816429">
        <w:rPr>
          <w:sz w:val="28"/>
          <w:szCs w:val="28"/>
          <w:lang w:val="vi-VN"/>
        </w:rPr>
        <w:t xml:space="preserve">- </w:t>
      </w:r>
      <w:r w:rsidRPr="00816429">
        <w:rPr>
          <w:sz w:val="28"/>
          <w:szCs w:val="28"/>
        </w:rPr>
        <w:t xml:space="preserve">Phối hợp với Y tế </w:t>
      </w:r>
      <w:r>
        <w:rPr>
          <w:sz w:val="28"/>
          <w:szCs w:val="28"/>
        </w:rPr>
        <w:t xml:space="preserve">địa phương </w:t>
      </w:r>
      <w:r w:rsidRPr="00816429">
        <w:rPr>
          <w:sz w:val="28"/>
          <w:szCs w:val="28"/>
        </w:rPr>
        <w:t>thực hiện tốt các biện pháp theo dõi, chăm sóc sức khỏe, phòng chống dịch bệnh, phòng chống suy dinh dưỡng, thừa cân, béo phì cho trẻ</w:t>
      </w:r>
      <w:r>
        <w:rPr>
          <w:sz w:val="28"/>
          <w:szCs w:val="28"/>
          <w:lang w:val="vi-VN"/>
        </w:rPr>
        <w:t xml:space="preserve">.  </w:t>
      </w:r>
      <w:r w:rsidRPr="00CE232B">
        <w:rPr>
          <w:sz w:val="28"/>
          <w:szCs w:val="28"/>
          <w:lang w:val="vi-VN"/>
        </w:rPr>
        <w:t>P</w:t>
      </w:r>
      <w:r w:rsidRPr="00CE232B">
        <w:rPr>
          <w:sz w:val="28"/>
          <w:szCs w:val="28"/>
        </w:rPr>
        <w:t xml:space="preserve">hấn đấu đảm bảo có </w:t>
      </w:r>
      <w:r w:rsidRPr="00CE487F">
        <w:rPr>
          <w:b/>
          <w:bCs/>
          <w:sz w:val="28"/>
          <w:szCs w:val="28"/>
        </w:rPr>
        <w:t>ít nhất</w:t>
      </w:r>
      <w:r w:rsidRPr="00CE232B">
        <w:rPr>
          <w:sz w:val="28"/>
          <w:szCs w:val="28"/>
        </w:rPr>
        <w:t xml:space="preserve"> </w:t>
      </w:r>
      <w:r w:rsidRPr="00CE487F">
        <w:rPr>
          <w:b/>
          <w:bCs/>
          <w:sz w:val="28"/>
          <w:szCs w:val="28"/>
        </w:rPr>
        <w:t>8</w:t>
      </w:r>
      <w:r w:rsidR="00CD3E25">
        <w:rPr>
          <w:b/>
          <w:bCs/>
          <w:sz w:val="28"/>
          <w:szCs w:val="28"/>
        </w:rPr>
        <w:t>5</w:t>
      </w:r>
      <w:r w:rsidRPr="00CE487F">
        <w:rPr>
          <w:b/>
          <w:bCs/>
          <w:sz w:val="28"/>
          <w:szCs w:val="28"/>
        </w:rPr>
        <w:t>% trẻ phát triển bình thường</w:t>
      </w:r>
      <w:r>
        <w:rPr>
          <w:sz w:val="28"/>
          <w:szCs w:val="28"/>
          <w:lang w:val="vi-VN"/>
        </w:rPr>
        <w:t>,</w:t>
      </w:r>
      <w:r w:rsidRPr="00816429">
        <w:rPr>
          <w:sz w:val="28"/>
          <w:szCs w:val="28"/>
          <w:lang w:val="vi-VN"/>
        </w:rPr>
        <w:t xml:space="preserve"> phấn đấu </w:t>
      </w:r>
      <w:r>
        <w:rPr>
          <w:sz w:val="28"/>
          <w:szCs w:val="28"/>
        </w:rPr>
        <w:t xml:space="preserve">cuối năm học </w:t>
      </w:r>
      <w:r w:rsidRPr="00601D82">
        <w:rPr>
          <w:rFonts w:eastAsia="+mn-ea"/>
          <w:bCs/>
          <w:kern w:val="24"/>
          <w:sz w:val="28"/>
          <w:szCs w:val="28"/>
          <w:lang w:val="pt-BR"/>
        </w:rPr>
        <w:t>giảm trung bình 0,</w:t>
      </w:r>
      <w:r w:rsidR="00E110A8">
        <w:rPr>
          <w:rFonts w:eastAsia="+mn-ea"/>
          <w:bCs/>
          <w:kern w:val="24"/>
          <w:sz w:val="28"/>
          <w:szCs w:val="28"/>
          <w:lang w:val="pt-BR"/>
        </w:rPr>
        <w:t>3</w:t>
      </w:r>
      <w:r w:rsidRPr="00601D82">
        <w:rPr>
          <w:rFonts w:eastAsia="+mn-ea"/>
          <w:bCs/>
          <w:kern w:val="24"/>
          <w:sz w:val="28"/>
          <w:szCs w:val="28"/>
          <w:lang w:val="pt-BR"/>
        </w:rPr>
        <w:t xml:space="preserve">% so với tỷ lệ trẻ </w:t>
      </w:r>
      <w:r w:rsidRPr="00601D82">
        <w:rPr>
          <w:rFonts w:eastAsia="+mn-ea"/>
          <w:kern w:val="24"/>
          <w:sz w:val="28"/>
          <w:szCs w:val="28"/>
          <w:lang w:val="pt-BR"/>
        </w:rPr>
        <w:t xml:space="preserve">em suy dinh dưỡng thể nhẹ cân đầu </w:t>
      </w:r>
      <w:r w:rsidRPr="00601D82">
        <w:rPr>
          <w:rFonts w:eastAsia="+mn-ea"/>
          <w:bCs/>
          <w:kern w:val="24"/>
          <w:sz w:val="28"/>
          <w:szCs w:val="28"/>
          <w:lang w:val="pt-BR"/>
        </w:rPr>
        <w:t>năm, giảm trung bình 0,2% so với t</w:t>
      </w:r>
      <w:r w:rsidRPr="00601D82">
        <w:rPr>
          <w:rFonts w:eastAsia="+mn-ea"/>
          <w:kern w:val="24"/>
          <w:sz w:val="28"/>
          <w:szCs w:val="28"/>
          <w:lang w:val="pt-BR"/>
        </w:rPr>
        <w:t>ỷ lệ trẻ em suy dinh dưỡng thể thấp còi đầu năm</w:t>
      </w:r>
      <w:r w:rsidRPr="00601D82">
        <w:rPr>
          <w:rFonts w:eastAsia="+mn-ea"/>
          <w:bCs/>
          <w:kern w:val="24"/>
          <w:sz w:val="28"/>
          <w:szCs w:val="28"/>
          <w:lang w:val="pt-BR"/>
        </w:rPr>
        <w:t xml:space="preserve">, tích cực khống chế </w:t>
      </w:r>
      <w:r w:rsidR="00145188">
        <w:rPr>
          <w:rFonts w:eastAsia="+mn-ea"/>
          <w:bCs/>
          <w:kern w:val="24"/>
          <w:sz w:val="28"/>
          <w:szCs w:val="28"/>
          <w:lang w:val="pt-BR"/>
        </w:rPr>
        <w:t xml:space="preserve">hiệu quả </w:t>
      </w:r>
      <w:r w:rsidRPr="00601D82">
        <w:rPr>
          <w:sz w:val="28"/>
          <w:szCs w:val="28"/>
        </w:rPr>
        <w:t>t</w:t>
      </w:r>
      <w:r w:rsidRPr="00601D82">
        <w:rPr>
          <w:rFonts w:eastAsia="+mn-ea"/>
          <w:kern w:val="24"/>
          <w:sz w:val="28"/>
          <w:szCs w:val="28"/>
          <w:lang w:val="pt-BR"/>
        </w:rPr>
        <w:t>ỷ lệ trẻ em thừa cân</w:t>
      </w:r>
      <w:r w:rsidRPr="00601D82">
        <w:rPr>
          <w:rFonts w:eastAsia="+mn-ea"/>
          <w:kern w:val="24"/>
          <w:sz w:val="28"/>
          <w:szCs w:val="28"/>
          <w:lang w:val="vi-VN"/>
        </w:rPr>
        <w:t xml:space="preserve">, </w:t>
      </w:r>
      <w:r w:rsidRPr="00601D82">
        <w:rPr>
          <w:rFonts w:eastAsia="+mn-ea"/>
          <w:kern w:val="24"/>
          <w:sz w:val="28"/>
          <w:szCs w:val="28"/>
          <w:lang w:val="pt-BR"/>
        </w:rPr>
        <w:t>béo phì so với đầu năm.</w:t>
      </w:r>
    </w:p>
    <w:p w:rsidR="000F6562" w:rsidRPr="004C0EFA" w:rsidRDefault="000F6562" w:rsidP="000F6562">
      <w:pPr>
        <w:spacing w:after="120"/>
        <w:ind w:firstLine="720"/>
        <w:jc w:val="both"/>
        <w:rPr>
          <w:szCs w:val="28"/>
        </w:rPr>
      </w:pPr>
      <w:r w:rsidRPr="00601D82">
        <w:rPr>
          <w:szCs w:val="28"/>
          <w:lang w:val="vi-VN"/>
        </w:rPr>
        <w:t xml:space="preserve">- </w:t>
      </w:r>
      <w:r w:rsidRPr="00601D82">
        <w:rPr>
          <w:szCs w:val="28"/>
        </w:rPr>
        <w:t xml:space="preserve">Thực hiện nghiêm túc các quy định về công tác y tế trường học theo Thông tư liên tịch số 13/2016/TTLT-BYT-BGDĐT </w:t>
      </w:r>
      <w:r w:rsidRPr="004C0EFA">
        <w:rPr>
          <w:szCs w:val="28"/>
        </w:rPr>
        <w:t xml:space="preserve">ngày 12/5/2016 của Bộ Y tế và Bộ GDĐT quy định về công tác y tế trường học. Đảm bảo 100% trẻ mầm non được kiểm tra sức khoẻ và đánh giá tình trạng dinh dưỡng bằng biểu đồ tăng trưởng của Tổ chức Y tế thế giới. </w:t>
      </w:r>
      <w:r w:rsidR="00691C9D">
        <w:rPr>
          <w:szCs w:val="28"/>
        </w:rPr>
        <w:t>C</w:t>
      </w:r>
      <w:r w:rsidRPr="004C0EFA">
        <w:rPr>
          <w:szCs w:val="28"/>
        </w:rPr>
        <w:t>hỉ đạo, quản lý chặt chẽ nhân viên y tế của đơn vị đảm bảo đúng thao tác kỹ thuật, cập nhật số liệu, thống kê kết quả chính xác, đúng thời gian quy định.</w:t>
      </w:r>
    </w:p>
    <w:p w:rsidR="00991D55" w:rsidRPr="00177E7B" w:rsidRDefault="00991D55" w:rsidP="004E5F74">
      <w:pPr>
        <w:spacing w:before="120" w:after="120"/>
        <w:ind w:firstLine="720"/>
        <w:jc w:val="both"/>
        <w:rPr>
          <w:rFonts w:cs="Times New Roman"/>
          <w:b/>
          <w:i/>
          <w:szCs w:val="28"/>
        </w:rPr>
      </w:pPr>
      <w:r w:rsidRPr="00177E7B">
        <w:rPr>
          <w:rFonts w:cs="Times New Roman"/>
          <w:b/>
          <w:i/>
          <w:szCs w:val="28"/>
        </w:rPr>
        <w:t>4.</w:t>
      </w:r>
      <w:r w:rsidR="00784529" w:rsidRPr="00177E7B">
        <w:rPr>
          <w:rFonts w:cs="Times New Roman"/>
          <w:b/>
          <w:i/>
          <w:szCs w:val="28"/>
        </w:rPr>
        <w:t>3</w:t>
      </w:r>
      <w:r w:rsidR="000F3105" w:rsidRPr="00177E7B">
        <w:rPr>
          <w:rFonts w:cs="Times New Roman"/>
          <w:b/>
          <w:i/>
          <w:szCs w:val="28"/>
        </w:rPr>
        <w:t>.</w:t>
      </w:r>
      <w:r w:rsidRPr="00177E7B">
        <w:rPr>
          <w:rFonts w:cs="Times New Roman"/>
          <w:b/>
          <w:i/>
          <w:szCs w:val="28"/>
        </w:rPr>
        <w:t xml:space="preserve"> Đổi mới hoạt động chăm sóc, giáo dục</w:t>
      </w:r>
      <w:r w:rsidR="00E77F48" w:rsidRPr="00177E7B">
        <w:rPr>
          <w:rFonts w:cs="Times New Roman"/>
          <w:b/>
          <w:i/>
          <w:szCs w:val="28"/>
        </w:rPr>
        <w:t>,</w:t>
      </w:r>
      <w:r w:rsidRPr="00177E7B">
        <w:rPr>
          <w:rFonts w:cs="Times New Roman"/>
          <w:b/>
          <w:i/>
          <w:szCs w:val="28"/>
        </w:rPr>
        <w:t xml:space="preserve"> nâng cao chất lượng thực hiện chương trình giáo dục mầm non.</w:t>
      </w:r>
    </w:p>
    <w:p w:rsidR="00F16A3B" w:rsidRDefault="00F16A3B" w:rsidP="00F16A3B">
      <w:pPr>
        <w:spacing w:before="120" w:after="120"/>
        <w:ind w:firstLine="720"/>
        <w:jc w:val="both"/>
        <w:rPr>
          <w:rFonts w:cs="Times New Roman"/>
          <w:szCs w:val="28"/>
        </w:rPr>
      </w:pPr>
      <w:r w:rsidRPr="00177E7B">
        <w:rPr>
          <w:rFonts w:cs="Times New Roman"/>
          <w:szCs w:val="28"/>
        </w:rPr>
        <w:t>- Quán triệt đến toàn thể CBQL, GV nội dung sửa đổi, bổ sung của Chương trình GDMN theo Thông tư 28, trang bị tài liệu hướng dẫn thực chương trình, tổ chức tập huấn, hỗ trợ giáo viên triển khai thực hiện tốt Chương trình. Tổ chức thực hiện theo hướng phát triển Chương trình</w:t>
      </w:r>
      <w:r w:rsidRPr="00177E7B">
        <w:rPr>
          <w:rFonts w:cs="Times New Roman"/>
          <w:b/>
          <w:i/>
          <w:szCs w:val="28"/>
        </w:rPr>
        <w:t xml:space="preserve"> </w:t>
      </w:r>
      <w:r w:rsidRPr="00177E7B">
        <w:rPr>
          <w:rFonts w:cs="Times New Roman"/>
          <w:szCs w:val="28"/>
        </w:rPr>
        <w:t>phù hợp với văn hóa, điều kiện của địa phương, của nhà trường và khả năng nhận thức của trẻ; Chú trọng tích hợp hiệu quả các nội dung giáo dục kỹ năng sống, cảm xúc, thái độ hành vi, thói quen tốt phù hợp với độ tuổi trong thực hiện, phát triển Chương trình</w:t>
      </w:r>
      <w:r>
        <w:rPr>
          <w:rFonts w:cs="Times New Roman"/>
          <w:szCs w:val="28"/>
        </w:rPr>
        <w:t>.</w:t>
      </w:r>
    </w:p>
    <w:p w:rsidR="00F16A3B" w:rsidRDefault="00F16A3B" w:rsidP="00F16A3B">
      <w:pPr>
        <w:spacing w:before="120" w:after="120"/>
        <w:ind w:firstLine="720"/>
        <w:jc w:val="both"/>
        <w:rPr>
          <w:szCs w:val="28"/>
        </w:rPr>
      </w:pPr>
      <w:r w:rsidRPr="004C0EFA">
        <w:rPr>
          <w:szCs w:val="28"/>
        </w:rPr>
        <w:t xml:space="preserve"> </w:t>
      </w:r>
      <w:r>
        <w:rPr>
          <w:szCs w:val="28"/>
        </w:rPr>
        <w:t xml:space="preserve">- </w:t>
      </w:r>
      <w:r w:rsidRPr="00177E7B">
        <w:rPr>
          <w:rFonts w:cs="Times New Roman"/>
          <w:szCs w:val="28"/>
        </w:rPr>
        <w:t>Tiếp tục chỉ đạo thực hiện tích cực có hiệu quả  việc đổi mới hình thức, vận dụng phương pháp sáng tạo trong tổ chức các hoạt động giáo dục, đổi mới tổ chức môi trường giáo dục phù hợp với điều kiện thực tiễn của đơn vị</w:t>
      </w:r>
      <w:r>
        <w:rPr>
          <w:rFonts w:cs="Times New Roman"/>
          <w:szCs w:val="28"/>
        </w:rPr>
        <w:t xml:space="preserve">, của nhóm </w:t>
      </w:r>
      <w:r>
        <w:rPr>
          <w:rFonts w:cs="Times New Roman"/>
          <w:szCs w:val="28"/>
        </w:rPr>
        <w:lastRenderedPageBreak/>
        <w:t>lớp</w:t>
      </w:r>
      <w:r w:rsidRPr="00177E7B">
        <w:rPr>
          <w:rFonts w:cs="Times New Roman"/>
          <w:szCs w:val="28"/>
        </w:rPr>
        <w:t>, tạo cơ hội cho trẻ tích cực khám phá, trải nghiệm, sáng tạo thông qua các hoạt động ngoài trời, hoạt động vui chơi, hoạt động Lễ hội</w:t>
      </w:r>
      <w:r w:rsidR="008F0E1B">
        <w:rPr>
          <w:rFonts w:cs="Times New Roman"/>
          <w:szCs w:val="28"/>
        </w:rPr>
        <w:t>,</w:t>
      </w:r>
      <w:r w:rsidRPr="00177E7B">
        <w:rPr>
          <w:rFonts w:cs="Times New Roman"/>
          <w:szCs w:val="28"/>
        </w:rPr>
        <w:t xml:space="preserve"> học qua trãi nghiệm.</w:t>
      </w:r>
    </w:p>
    <w:p w:rsidR="004148F0" w:rsidRPr="00F924E2" w:rsidRDefault="004148F0" w:rsidP="004148F0">
      <w:pPr>
        <w:spacing w:after="120"/>
        <w:ind w:firstLine="720"/>
        <w:jc w:val="both"/>
        <w:rPr>
          <w:szCs w:val="28"/>
        </w:rPr>
      </w:pPr>
      <w:r w:rsidRPr="004C0EFA">
        <w:rPr>
          <w:szCs w:val="28"/>
        </w:rPr>
        <w:t xml:space="preserve">- </w:t>
      </w:r>
      <w:r w:rsidRPr="00BB4518">
        <w:rPr>
          <w:szCs w:val="28"/>
        </w:rPr>
        <w:t>Tiếp tục thực hiện chuyên đề “Xây dựng trường mầm non lấy trẻ làm trung tâm” giai đoạn 2016-2020, nội dung trọng tâm “Đổi mới việc tổ chức hoạt động chăm sóc giáo dục trẻ theo quan điểm giáo dục lấy trẻ làm trung tâm”; củng cố kỹ năng xây dựng kế hoạch giáo dục lấy trẻ làm trung tâm và theo hướng phát triển Chương trình GDMN; hướng dẫn giáo viên thực hiện việc theo</w:t>
      </w:r>
      <w:r w:rsidRPr="004C0EFA">
        <w:rPr>
          <w:szCs w:val="28"/>
        </w:rPr>
        <w:t xml:space="preserve"> dõi, đánh giá sự phát triển của trẻ nghiêm túc, thiết thực, hỗ trợ tích cực cho việc làm cơ sở để xây dựng và điều chỉnh kế hoạch giáo dục theo quy định của Chương trình GDMN</w:t>
      </w:r>
      <w:r w:rsidRPr="004C0EFA">
        <w:rPr>
          <w:i/>
          <w:szCs w:val="28"/>
        </w:rPr>
        <w:t xml:space="preserve">, </w:t>
      </w:r>
      <w:r w:rsidRPr="004C0EFA">
        <w:rPr>
          <w:szCs w:val="28"/>
        </w:rPr>
        <w:t>tiếp tục phát huy phong trào thi đua “ Xây dựng môi trường giáo dục lấy trẻ làm trung tâm”, đẩy mạnh xây dựng và khai thác sử dụng có hiệu quả môi trường giáo dục. Đánh giá, tổng kết 5 năm triển khai thực hiện Chuyên đề (ở cơ sở GDMN, cấp huyện, cấp tỉnh, cấp trung ương</w:t>
      </w:r>
      <w:r>
        <w:rPr>
          <w:szCs w:val="28"/>
          <w:lang w:val="vi-VN"/>
        </w:rPr>
        <w:t>).</w:t>
      </w:r>
    </w:p>
    <w:p w:rsidR="004148F0" w:rsidRDefault="004148F0" w:rsidP="004148F0">
      <w:pPr>
        <w:spacing w:after="120"/>
        <w:ind w:firstLine="720"/>
        <w:jc w:val="both"/>
        <w:rPr>
          <w:szCs w:val="28"/>
        </w:rPr>
      </w:pPr>
      <w:r w:rsidRPr="004C0EFA">
        <w:rPr>
          <w:szCs w:val="28"/>
        </w:rPr>
        <w:t xml:space="preserve">- </w:t>
      </w:r>
      <w:r w:rsidRPr="00E953E5">
        <w:rPr>
          <w:szCs w:val="28"/>
        </w:rPr>
        <w:t>Tiếp tục củng cố và phát huy hiệu quả chuyên đề</w:t>
      </w:r>
      <w:r w:rsidRPr="001B7A9A">
        <w:rPr>
          <w:b/>
          <w:szCs w:val="28"/>
        </w:rPr>
        <w:t xml:space="preserve"> </w:t>
      </w:r>
      <w:r w:rsidRPr="002E27F6">
        <w:rPr>
          <w:szCs w:val="28"/>
        </w:rPr>
        <w:t>“Nâng cao chất lượng giáo dục phát triển vận động cho trẻ”,</w:t>
      </w:r>
      <w:r w:rsidRPr="004C0EFA">
        <w:rPr>
          <w:szCs w:val="28"/>
        </w:rPr>
        <w:t xml:space="preserve"> triển khai thực hiện lồng ghép, tích hợp giáo dục dinh dưỡng hợp lý và chế độ vận động nhằm nâng cao chất lượng giáo dục phát triển thể chất cho trẻ trong các cơ sở GDMN.</w:t>
      </w:r>
    </w:p>
    <w:p w:rsidR="004148F0" w:rsidRPr="00B333E6" w:rsidRDefault="004148F0" w:rsidP="004148F0">
      <w:pPr>
        <w:spacing w:after="120"/>
        <w:ind w:firstLine="720"/>
        <w:jc w:val="both"/>
        <w:rPr>
          <w:szCs w:val="28"/>
        </w:rPr>
      </w:pPr>
      <w:r w:rsidRPr="004C0EFA">
        <w:rPr>
          <w:szCs w:val="28"/>
        </w:rPr>
        <w:t xml:space="preserve">- </w:t>
      </w:r>
      <w:r>
        <w:rPr>
          <w:szCs w:val="28"/>
        </w:rPr>
        <w:t xml:space="preserve">Các cơ sở GDMN </w:t>
      </w:r>
      <w:r w:rsidRPr="00E85A38">
        <w:rPr>
          <w:szCs w:val="28"/>
        </w:rPr>
        <w:t>thực hiện Chuyên đề</w:t>
      </w:r>
      <w:r w:rsidRPr="004C0EFA">
        <w:rPr>
          <w:szCs w:val="28"/>
        </w:rPr>
        <w:t xml:space="preserve"> hỗ trợ cha mẹ trẻ chăm sóc giáo dục trẻ có chất lượng. </w:t>
      </w:r>
      <w:r w:rsidRPr="006F5C27">
        <w:rPr>
          <w:szCs w:val="28"/>
          <w:lang w:val="vi-VN"/>
        </w:rPr>
        <w:t>Tăng cường</w:t>
      </w:r>
      <w:r w:rsidRPr="006F5C27">
        <w:rPr>
          <w:szCs w:val="28"/>
        </w:rPr>
        <w:t xml:space="preserve"> phối hợp gia đình – nhà trường và cộng đồng trong chăm sóc, giáo dục trẻ.</w:t>
      </w:r>
    </w:p>
    <w:p w:rsidR="004148F0" w:rsidRPr="004C0EFA" w:rsidRDefault="004148F0" w:rsidP="004148F0">
      <w:pPr>
        <w:spacing w:after="120"/>
        <w:ind w:firstLine="720"/>
        <w:jc w:val="both"/>
        <w:rPr>
          <w:szCs w:val="28"/>
        </w:rPr>
      </w:pPr>
      <w:r w:rsidRPr="004C0EFA">
        <w:rPr>
          <w:szCs w:val="28"/>
        </w:rPr>
        <w:t xml:space="preserve">- Đẩy mạnh </w:t>
      </w:r>
      <w:r w:rsidRPr="00E85A38">
        <w:rPr>
          <w:szCs w:val="28"/>
        </w:rPr>
        <w:t>thực hiện phương châm</w:t>
      </w:r>
      <w:r w:rsidRPr="004C0EFA">
        <w:rPr>
          <w:szCs w:val="28"/>
        </w:rPr>
        <w:t xml:space="preserve"> giáo dục “Chơi mà học, học bằng chơi” trong cơ sở GDMN, chú trọng đổi </w:t>
      </w:r>
      <w:r>
        <w:rPr>
          <w:szCs w:val="28"/>
        </w:rPr>
        <w:t>mới</w:t>
      </w:r>
      <w:r w:rsidRPr="004C0EFA">
        <w:rPr>
          <w:szCs w:val="28"/>
        </w:rPr>
        <w:t xml:space="preserve"> tổ chức môi trường giáo dục nhằm kích thích và tăng cường cơ hội cho trẻ được thực hành, khám phá, trải nghiệm, tư duy tích cực hướng tới mục tiêu giáo dục trẻ phát triển toàn diện.</w:t>
      </w:r>
    </w:p>
    <w:p w:rsidR="004148F0" w:rsidRPr="00114277" w:rsidRDefault="004148F0" w:rsidP="004148F0">
      <w:pPr>
        <w:spacing w:after="120"/>
        <w:ind w:firstLine="720"/>
        <w:jc w:val="both"/>
        <w:rPr>
          <w:szCs w:val="28"/>
        </w:rPr>
      </w:pPr>
      <w:r w:rsidRPr="00114277">
        <w:rPr>
          <w:szCs w:val="28"/>
        </w:rPr>
        <w:t>- Đẩy mạnh tích hợp, lồng ghép “Giáo dục an toàn giao thông” trong việc tổ chức các hoạt động giáo dục hàng ngày cho trẻ.</w:t>
      </w:r>
    </w:p>
    <w:p w:rsidR="004148F0" w:rsidRPr="00B333E6" w:rsidRDefault="004148F0" w:rsidP="004148F0">
      <w:pPr>
        <w:spacing w:after="120"/>
        <w:ind w:firstLine="720"/>
        <w:jc w:val="both"/>
        <w:rPr>
          <w:b/>
          <w:szCs w:val="28"/>
        </w:rPr>
      </w:pPr>
      <w:r w:rsidRPr="00114277">
        <w:rPr>
          <w:szCs w:val="28"/>
        </w:rPr>
        <w:t>- Thực hiện chuyên đề “Giáo dục phát triển tình cảm, kỹ năng xã hội cho trẻ mầm non”</w:t>
      </w:r>
      <w:r>
        <w:rPr>
          <w:szCs w:val="28"/>
        </w:rPr>
        <w:t xml:space="preserve"> thông qua việc tăng cường tổ chức các hoạt động giáo dục nhằm phát triển tình cảm, kỹ năng xã hội cho trẻ: tạo điều kiên cho </w:t>
      </w:r>
      <w:r w:rsidRPr="004C0EFA">
        <w:rPr>
          <w:szCs w:val="28"/>
        </w:rPr>
        <w:t xml:space="preserve">CBQL, GVMN </w:t>
      </w:r>
      <w:r>
        <w:rPr>
          <w:szCs w:val="28"/>
        </w:rPr>
        <w:t>tham gia các lớp bồi dưỡng chuyên đề này.</w:t>
      </w:r>
    </w:p>
    <w:p w:rsidR="008F0E1B" w:rsidRPr="00177E7B" w:rsidRDefault="008F0E1B" w:rsidP="008F0E1B">
      <w:pPr>
        <w:spacing w:before="120" w:after="120"/>
        <w:ind w:firstLine="720"/>
        <w:jc w:val="both"/>
        <w:rPr>
          <w:rFonts w:cs="Times New Roman"/>
          <w:szCs w:val="28"/>
        </w:rPr>
      </w:pPr>
      <w:r>
        <w:rPr>
          <w:szCs w:val="28"/>
        </w:rPr>
        <w:t>-</w:t>
      </w:r>
      <w:r w:rsidRPr="00177E7B">
        <w:rPr>
          <w:rFonts w:cs="Times New Roman"/>
          <w:szCs w:val="28"/>
        </w:rPr>
        <w:t xml:space="preserve"> Tổ chức giám sát việc thực hiện công bằng và đảm bảo Quyền trẻ em trong GDMN, các chính sách đối với trẻ vùng khó khăn, trẻ có hoàn cảnh khó khăn.</w:t>
      </w:r>
    </w:p>
    <w:p w:rsidR="00593515" w:rsidRPr="00177E7B" w:rsidRDefault="008F0E1B" w:rsidP="004E5F74">
      <w:pPr>
        <w:spacing w:before="120" w:after="120"/>
        <w:ind w:firstLine="720"/>
        <w:jc w:val="both"/>
        <w:rPr>
          <w:rFonts w:cs="Times New Roman"/>
          <w:b/>
          <w:i/>
          <w:szCs w:val="28"/>
        </w:rPr>
      </w:pPr>
      <w:r>
        <w:rPr>
          <w:rFonts w:cs="Times New Roman"/>
          <w:b/>
          <w:i/>
          <w:szCs w:val="28"/>
        </w:rPr>
        <w:t>5</w:t>
      </w:r>
      <w:r w:rsidR="00971A78" w:rsidRPr="00177E7B">
        <w:rPr>
          <w:rFonts w:cs="Times New Roman"/>
          <w:b/>
          <w:i/>
          <w:szCs w:val="28"/>
        </w:rPr>
        <w:t>.4</w:t>
      </w:r>
      <w:r w:rsidR="00593515" w:rsidRPr="00177E7B">
        <w:rPr>
          <w:rFonts w:cs="Times New Roman"/>
          <w:b/>
          <w:i/>
          <w:szCs w:val="28"/>
        </w:rPr>
        <w:t>. Kiểm định chất lượng GDMN và xây dựng trường mầm non đạt chuẩn quốc gia</w:t>
      </w:r>
      <w:r w:rsidR="00971A78" w:rsidRPr="00177E7B">
        <w:rPr>
          <w:rFonts w:cs="Times New Roman"/>
          <w:b/>
          <w:i/>
          <w:szCs w:val="28"/>
        </w:rPr>
        <w:t>.</w:t>
      </w:r>
    </w:p>
    <w:p w:rsidR="004646D2" w:rsidRPr="00177E7B" w:rsidRDefault="00593515" w:rsidP="004E5F74">
      <w:pPr>
        <w:spacing w:before="120" w:after="120"/>
        <w:ind w:firstLine="720"/>
        <w:jc w:val="both"/>
        <w:rPr>
          <w:rFonts w:cs="Times New Roman"/>
          <w:color w:val="000000"/>
          <w:szCs w:val="28"/>
        </w:rPr>
      </w:pPr>
      <w:r w:rsidRPr="00177E7B">
        <w:rPr>
          <w:rFonts w:cs="Times New Roman"/>
          <w:szCs w:val="28"/>
        </w:rPr>
        <w:t xml:space="preserve">- </w:t>
      </w:r>
      <w:r w:rsidR="00BE268E" w:rsidRPr="00177E7B">
        <w:rPr>
          <w:rFonts w:cs="Times New Roman"/>
          <w:szCs w:val="28"/>
        </w:rPr>
        <w:t>Nghiêm túc</w:t>
      </w:r>
      <w:r w:rsidR="005833FE" w:rsidRPr="00177E7B">
        <w:rPr>
          <w:rFonts w:cs="Times New Roman"/>
          <w:szCs w:val="28"/>
        </w:rPr>
        <w:t xml:space="preserve"> thực hiện</w:t>
      </w:r>
      <w:r w:rsidRPr="00177E7B">
        <w:rPr>
          <w:rFonts w:cs="Times New Roman"/>
          <w:szCs w:val="28"/>
        </w:rPr>
        <w:t xml:space="preserve"> công tác </w:t>
      </w:r>
      <w:r w:rsidR="005833FE" w:rsidRPr="00177E7B">
        <w:rPr>
          <w:rFonts w:cs="Times New Roman"/>
          <w:szCs w:val="28"/>
        </w:rPr>
        <w:t xml:space="preserve">tự đánh giá </w:t>
      </w:r>
      <w:r w:rsidRPr="00177E7B">
        <w:rPr>
          <w:rFonts w:cs="Times New Roman"/>
          <w:szCs w:val="28"/>
        </w:rPr>
        <w:t xml:space="preserve">kiểm định </w:t>
      </w:r>
      <w:r w:rsidR="00652161" w:rsidRPr="00177E7B">
        <w:rPr>
          <w:rFonts w:cs="Times New Roman"/>
          <w:szCs w:val="28"/>
        </w:rPr>
        <w:t xml:space="preserve">chất lượng </w:t>
      </w:r>
      <w:r w:rsidRPr="00177E7B">
        <w:rPr>
          <w:rFonts w:cs="Times New Roman"/>
          <w:szCs w:val="28"/>
        </w:rPr>
        <w:t>trường mầm non</w:t>
      </w:r>
      <w:r w:rsidR="005833FE" w:rsidRPr="00177E7B">
        <w:rPr>
          <w:rFonts w:cs="Times New Roman"/>
          <w:szCs w:val="28"/>
        </w:rPr>
        <w:t xml:space="preserve"> theo </w:t>
      </w:r>
      <w:r w:rsidR="004646D2" w:rsidRPr="00177E7B">
        <w:rPr>
          <w:rFonts w:cs="Times New Roman"/>
          <w:color w:val="000000"/>
          <w:szCs w:val="28"/>
        </w:rPr>
        <w:t xml:space="preserve"> thông tư số </w:t>
      </w:r>
      <w:r w:rsidR="008F0E1B" w:rsidRPr="004C0EFA">
        <w:rPr>
          <w:szCs w:val="28"/>
        </w:rPr>
        <w:t xml:space="preserve">19/2018/TT-BGDĐT ngày 22/8/2018 của Bộ GDĐT </w:t>
      </w:r>
      <w:r w:rsidR="008F0E1B" w:rsidRPr="004C0EFA">
        <w:rPr>
          <w:szCs w:val="28"/>
        </w:rPr>
        <w:lastRenderedPageBreak/>
        <w:t>ban hành quy định về kiểm định chất lượng giáo dục và công nhận đạt chuẩn quốc gia đối với trường mầm non</w:t>
      </w:r>
      <w:r w:rsidR="004646D2" w:rsidRPr="00177E7B">
        <w:rPr>
          <w:rFonts w:cs="Times New Roman"/>
          <w:color w:val="000000"/>
          <w:szCs w:val="28"/>
        </w:rPr>
        <w:t>.</w:t>
      </w:r>
    </w:p>
    <w:p w:rsidR="009055BF" w:rsidRPr="00177E7B" w:rsidRDefault="004646D2" w:rsidP="004E5F74">
      <w:pPr>
        <w:spacing w:before="120" w:after="120"/>
        <w:ind w:firstLine="720"/>
        <w:jc w:val="both"/>
        <w:rPr>
          <w:rFonts w:cs="Times New Roman"/>
          <w:szCs w:val="28"/>
        </w:rPr>
      </w:pPr>
      <w:r w:rsidRPr="00177E7B">
        <w:rPr>
          <w:rFonts w:cs="Times New Roman"/>
          <w:szCs w:val="28"/>
        </w:rPr>
        <w:t xml:space="preserve"> </w:t>
      </w:r>
      <w:r w:rsidR="009055BF" w:rsidRPr="00177E7B">
        <w:rPr>
          <w:rFonts w:cs="Times New Roman"/>
          <w:szCs w:val="28"/>
        </w:rPr>
        <w:t xml:space="preserve">- </w:t>
      </w:r>
      <w:r w:rsidR="005E42A8" w:rsidRPr="00177E7B">
        <w:rPr>
          <w:rFonts w:cs="Times New Roman"/>
          <w:szCs w:val="28"/>
        </w:rPr>
        <w:t>T</w:t>
      </w:r>
      <w:r w:rsidR="009055BF" w:rsidRPr="00177E7B">
        <w:rPr>
          <w:rFonts w:cs="Times New Roman"/>
          <w:szCs w:val="28"/>
        </w:rPr>
        <w:t xml:space="preserve">iếp tục </w:t>
      </w:r>
      <w:r w:rsidR="00BE268E" w:rsidRPr="00177E7B">
        <w:rPr>
          <w:rFonts w:cs="Times New Roman"/>
          <w:szCs w:val="28"/>
        </w:rPr>
        <w:t>tham mưu với lãnh đạo các cấ</w:t>
      </w:r>
      <w:r w:rsidR="00114277">
        <w:rPr>
          <w:rFonts w:cs="Times New Roman"/>
          <w:szCs w:val="28"/>
        </w:rPr>
        <w:t xml:space="preserve">p các ngành </w:t>
      </w:r>
      <w:r w:rsidR="00114277" w:rsidRPr="00D7172E">
        <w:rPr>
          <w:rFonts w:cs="Times New Roman"/>
          <w:szCs w:val="28"/>
        </w:rPr>
        <w:t xml:space="preserve">xây dựng CSVC theo quy mô đạt chuẩn </w:t>
      </w:r>
      <w:r w:rsidR="004040DE" w:rsidRPr="00D7172E">
        <w:rPr>
          <w:rFonts w:cs="Times New Roman"/>
          <w:szCs w:val="28"/>
        </w:rPr>
        <w:t>hướng đến kế hoạch phấn đấu</w:t>
      </w:r>
      <w:r w:rsidR="004040DE" w:rsidRPr="004040DE">
        <w:rPr>
          <w:rFonts w:cs="Times New Roman"/>
          <w:color w:val="FF0000"/>
          <w:szCs w:val="28"/>
        </w:rPr>
        <w:t xml:space="preserve"> </w:t>
      </w:r>
      <w:r w:rsidR="00BE268E" w:rsidRPr="00177E7B">
        <w:rPr>
          <w:rFonts w:cs="Times New Roman"/>
          <w:szCs w:val="28"/>
        </w:rPr>
        <w:t>xây dựng trường mầm non đạt chuẩn quốc gia.</w:t>
      </w:r>
    </w:p>
    <w:p w:rsidR="00991D55" w:rsidRPr="00177E7B" w:rsidRDefault="00971A78" w:rsidP="004E5F74">
      <w:pPr>
        <w:spacing w:before="120" w:after="120"/>
        <w:ind w:firstLine="720"/>
        <w:jc w:val="both"/>
        <w:rPr>
          <w:rFonts w:cs="Times New Roman"/>
          <w:b/>
          <w:szCs w:val="28"/>
        </w:rPr>
      </w:pPr>
      <w:r w:rsidRPr="00177E7B">
        <w:rPr>
          <w:rFonts w:cs="Times New Roman"/>
          <w:b/>
          <w:szCs w:val="28"/>
        </w:rPr>
        <w:t>6</w:t>
      </w:r>
      <w:r w:rsidR="00991D55" w:rsidRPr="00177E7B">
        <w:rPr>
          <w:rFonts w:cs="Times New Roman"/>
          <w:b/>
          <w:szCs w:val="28"/>
        </w:rPr>
        <w:t xml:space="preserve">. </w:t>
      </w:r>
      <w:r w:rsidR="001C6D2C" w:rsidRPr="00177E7B">
        <w:rPr>
          <w:rFonts w:cs="Times New Roman"/>
          <w:b/>
          <w:szCs w:val="28"/>
        </w:rPr>
        <w:t>Phát triển</w:t>
      </w:r>
      <w:r w:rsidR="00991D55" w:rsidRPr="00177E7B">
        <w:rPr>
          <w:rFonts w:cs="Times New Roman"/>
          <w:b/>
          <w:szCs w:val="28"/>
        </w:rPr>
        <w:t xml:space="preserve"> đội ngũ cán bộ quản lý và giáo viên</w:t>
      </w:r>
      <w:r w:rsidR="001C6D2C" w:rsidRPr="00177E7B">
        <w:rPr>
          <w:rFonts w:cs="Times New Roman"/>
          <w:b/>
          <w:szCs w:val="28"/>
        </w:rPr>
        <w:t xml:space="preserve"> mầm non.</w:t>
      </w:r>
    </w:p>
    <w:p w:rsidR="00423A09" w:rsidRPr="00177E7B" w:rsidRDefault="00423A09" w:rsidP="004E5F74">
      <w:pPr>
        <w:spacing w:before="120" w:after="120"/>
        <w:ind w:firstLine="720"/>
        <w:jc w:val="both"/>
        <w:rPr>
          <w:rFonts w:cs="Times New Roman"/>
          <w:szCs w:val="28"/>
        </w:rPr>
      </w:pPr>
      <w:r w:rsidRPr="00177E7B">
        <w:rPr>
          <w:rFonts w:cs="Times New Roman"/>
          <w:szCs w:val="28"/>
        </w:rPr>
        <w:t>- Triển khai thực hiện nghiêm túc Nghị định 80/2017/NĐ ngày 17/7/2017 của Chính phủ quy định về môi trường giáo dục an toàn, lành mạnh, thân thiện, phòng, chống bạo lực học đường;  Chỉ thị 1737/CT-BGDĐT ngày 15/5/2018 của Bộ trưởng Bộ GDĐT về tăng cường công tác quản lý và nâng cao đạo đức nhà giáo</w:t>
      </w:r>
      <w:r w:rsidR="0082293E">
        <w:rPr>
          <w:rFonts w:cs="Times New Roman"/>
          <w:szCs w:val="28"/>
        </w:rPr>
        <w:t>.</w:t>
      </w:r>
    </w:p>
    <w:p w:rsidR="00DC12BA" w:rsidRPr="00177E7B" w:rsidRDefault="00D70188" w:rsidP="004E5F74">
      <w:pPr>
        <w:spacing w:before="120" w:after="120"/>
        <w:ind w:firstLine="720"/>
        <w:jc w:val="both"/>
        <w:rPr>
          <w:rFonts w:cs="Times New Roman"/>
          <w:szCs w:val="28"/>
        </w:rPr>
      </w:pPr>
      <w:r w:rsidRPr="00177E7B">
        <w:rPr>
          <w:rFonts w:cs="Times New Roman"/>
          <w:szCs w:val="28"/>
        </w:rPr>
        <w:t>- T</w:t>
      </w:r>
      <w:r w:rsidR="00A46238" w:rsidRPr="00177E7B">
        <w:rPr>
          <w:rFonts w:cs="Times New Roman"/>
          <w:szCs w:val="28"/>
        </w:rPr>
        <w:t xml:space="preserve">iếp tục quy hoạch phát triển đội ngũ </w:t>
      </w:r>
      <w:r w:rsidR="00721812" w:rsidRPr="00177E7B">
        <w:rPr>
          <w:rFonts w:cs="Times New Roman"/>
          <w:szCs w:val="28"/>
        </w:rPr>
        <w:t xml:space="preserve">cán bộ quản lý, giáo viên </w:t>
      </w:r>
      <w:r w:rsidR="00A46238" w:rsidRPr="00177E7B">
        <w:rPr>
          <w:rFonts w:cs="Times New Roman"/>
          <w:szCs w:val="28"/>
        </w:rPr>
        <w:t>đáp ứng yêu cầu về số lượng</w:t>
      </w:r>
      <w:r w:rsidR="00826F62" w:rsidRPr="00177E7B">
        <w:rPr>
          <w:rFonts w:cs="Times New Roman"/>
          <w:szCs w:val="28"/>
        </w:rPr>
        <w:t>, đảm bảo về chất lượng CBQL, GVMN</w:t>
      </w:r>
      <w:r w:rsidR="00392730" w:rsidRPr="00177E7B">
        <w:rPr>
          <w:rFonts w:cs="Times New Roman"/>
          <w:szCs w:val="28"/>
        </w:rPr>
        <w:t xml:space="preserve">. </w:t>
      </w:r>
      <w:r w:rsidR="00DC12BA" w:rsidRPr="00177E7B">
        <w:rPr>
          <w:rFonts w:cs="Times New Roman"/>
          <w:szCs w:val="28"/>
        </w:rPr>
        <w:t>T</w:t>
      </w:r>
      <w:r w:rsidR="00DD0094" w:rsidRPr="00177E7B">
        <w:rPr>
          <w:rFonts w:cs="Times New Roman"/>
          <w:szCs w:val="28"/>
        </w:rPr>
        <w:t xml:space="preserve">ạo điều kiện </w:t>
      </w:r>
      <w:r w:rsidR="00E95B05" w:rsidRPr="00177E7B">
        <w:rPr>
          <w:rFonts w:cs="Times New Roman"/>
          <w:szCs w:val="28"/>
        </w:rPr>
        <w:t>để</w:t>
      </w:r>
      <w:r w:rsidR="00DD0094" w:rsidRPr="00177E7B">
        <w:rPr>
          <w:rFonts w:cs="Times New Roman"/>
          <w:szCs w:val="28"/>
        </w:rPr>
        <w:t xml:space="preserve"> giáo viên hoàn thiện các tiêu chuẩn</w:t>
      </w:r>
      <w:r w:rsidR="00950521" w:rsidRPr="00177E7B">
        <w:rPr>
          <w:rFonts w:cs="Times New Roman"/>
          <w:szCs w:val="28"/>
        </w:rPr>
        <w:t xml:space="preserve"> theo yêu cầu của hạng chức danh nghề nghiệp các cấp theo quy định Thông tư</w:t>
      </w:r>
      <w:r w:rsidR="008E6C63" w:rsidRPr="00177E7B">
        <w:rPr>
          <w:rFonts w:cs="Times New Roman"/>
          <w:szCs w:val="28"/>
        </w:rPr>
        <w:t xml:space="preserve"> 20/2017/TT-BGDĐT ngày 18/8/2017 của </w:t>
      </w:r>
      <w:r w:rsidR="00E95B05" w:rsidRPr="00177E7B">
        <w:rPr>
          <w:rFonts w:cs="Times New Roman"/>
          <w:szCs w:val="28"/>
        </w:rPr>
        <w:t>B</w:t>
      </w:r>
      <w:r w:rsidR="008E6C63" w:rsidRPr="00177E7B">
        <w:rPr>
          <w:rFonts w:cs="Times New Roman"/>
          <w:szCs w:val="28"/>
        </w:rPr>
        <w:t>ộ GDĐT quy định tiêu chuẩn</w:t>
      </w:r>
      <w:r w:rsidR="00A60C46" w:rsidRPr="00177E7B">
        <w:rPr>
          <w:rFonts w:cs="Times New Roman"/>
          <w:szCs w:val="28"/>
        </w:rPr>
        <w:t>, điều kiện, nội dung, hình thức thi thăng hạng chức danh nghề nghiệp GVMN</w:t>
      </w:r>
      <w:r w:rsidR="00721812" w:rsidRPr="00177E7B">
        <w:rPr>
          <w:rFonts w:cs="Times New Roman"/>
          <w:szCs w:val="28"/>
        </w:rPr>
        <w:t>.</w:t>
      </w:r>
      <w:r w:rsidR="008D3D58" w:rsidRPr="008D3D58">
        <w:rPr>
          <w:szCs w:val="28"/>
        </w:rPr>
        <w:t xml:space="preserve"> </w:t>
      </w:r>
      <w:r w:rsidR="008D3D58" w:rsidRPr="004C0EFA">
        <w:rPr>
          <w:szCs w:val="28"/>
        </w:rPr>
        <w:t>thực hiện tốt công tác tôn vinh, khen thưởng và các chế độ chính sách nhằm tạo động lực, điều kiện để đội ngũ chuyên tâm với nghề</w:t>
      </w:r>
      <w:r w:rsidR="008D3D58">
        <w:rPr>
          <w:szCs w:val="28"/>
        </w:rPr>
        <w:t>.</w:t>
      </w:r>
      <w:r w:rsidR="00201F8A" w:rsidRPr="00177E7B">
        <w:rPr>
          <w:rFonts w:cs="Times New Roman"/>
          <w:szCs w:val="28"/>
        </w:rPr>
        <w:t xml:space="preserve"> </w:t>
      </w:r>
    </w:p>
    <w:p w:rsidR="005A19BD" w:rsidRPr="00177E7B" w:rsidRDefault="00643B47" w:rsidP="004E5F74">
      <w:pPr>
        <w:spacing w:before="120" w:after="120"/>
        <w:ind w:firstLine="720"/>
        <w:jc w:val="both"/>
        <w:rPr>
          <w:rFonts w:cs="Times New Roman"/>
          <w:szCs w:val="28"/>
        </w:rPr>
      </w:pPr>
      <w:r w:rsidRPr="00177E7B">
        <w:rPr>
          <w:rFonts w:cs="Times New Roman"/>
          <w:szCs w:val="28"/>
        </w:rPr>
        <w:t xml:space="preserve">- </w:t>
      </w:r>
      <w:r w:rsidR="005B49FD" w:rsidRPr="00177E7B">
        <w:rPr>
          <w:rFonts w:cs="Times New Roman"/>
          <w:szCs w:val="28"/>
        </w:rPr>
        <w:t>B</w:t>
      </w:r>
      <w:r w:rsidR="005B0D1F" w:rsidRPr="00177E7B">
        <w:rPr>
          <w:rFonts w:cs="Times New Roman"/>
          <w:szCs w:val="28"/>
        </w:rPr>
        <w:t xml:space="preserve">ồi dưỡng, tập huấn </w:t>
      </w:r>
      <w:r w:rsidR="005B49FD" w:rsidRPr="00177E7B">
        <w:rPr>
          <w:rFonts w:cs="Times New Roman"/>
          <w:szCs w:val="28"/>
        </w:rPr>
        <w:t xml:space="preserve">cho đội ngũ CBQL, </w:t>
      </w:r>
      <w:r w:rsidR="005B0D1F" w:rsidRPr="00177E7B">
        <w:rPr>
          <w:rFonts w:cs="Times New Roman"/>
          <w:szCs w:val="28"/>
        </w:rPr>
        <w:t>giáo viên thực hiện Chương trình GDMN sau chỉnh sửa</w:t>
      </w:r>
      <w:r w:rsidR="002E0AEE" w:rsidRPr="00177E7B">
        <w:rPr>
          <w:rFonts w:cs="Times New Roman"/>
          <w:szCs w:val="28"/>
        </w:rPr>
        <w:t>; t</w:t>
      </w:r>
      <w:r w:rsidR="00CF1842" w:rsidRPr="00177E7B">
        <w:rPr>
          <w:rFonts w:cs="Times New Roman"/>
          <w:szCs w:val="28"/>
        </w:rPr>
        <w:t xml:space="preserve">riển khai </w:t>
      </w:r>
      <w:r w:rsidR="003E7132" w:rsidRPr="00177E7B">
        <w:rPr>
          <w:rFonts w:cs="Times New Roman"/>
          <w:szCs w:val="28"/>
        </w:rPr>
        <w:t xml:space="preserve">các lớp </w:t>
      </w:r>
      <w:r w:rsidR="00CF1842" w:rsidRPr="00177E7B">
        <w:rPr>
          <w:rFonts w:cs="Times New Roman"/>
          <w:szCs w:val="28"/>
        </w:rPr>
        <w:t xml:space="preserve">bồi dưỡng </w:t>
      </w:r>
      <w:r w:rsidR="003E7132" w:rsidRPr="00177E7B">
        <w:rPr>
          <w:rFonts w:cs="Times New Roman"/>
          <w:szCs w:val="28"/>
        </w:rPr>
        <w:t>thường xuyên</w:t>
      </w:r>
      <w:r w:rsidR="0035768F" w:rsidRPr="00177E7B">
        <w:rPr>
          <w:rFonts w:cs="Times New Roman"/>
          <w:b/>
          <w:i/>
          <w:szCs w:val="28"/>
        </w:rPr>
        <w:t xml:space="preserve"> </w:t>
      </w:r>
      <w:r w:rsidR="00E7354D" w:rsidRPr="00177E7B">
        <w:rPr>
          <w:rFonts w:cs="Times New Roman"/>
          <w:szCs w:val="28"/>
        </w:rPr>
        <w:t xml:space="preserve">về </w:t>
      </w:r>
      <w:r w:rsidR="00CF1842" w:rsidRPr="00177E7B">
        <w:rPr>
          <w:rFonts w:cs="Times New Roman"/>
          <w:szCs w:val="28"/>
        </w:rPr>
        <w:t xml:space="preserve">kỹ năng thực hành áp dụng </w:t>
      </w:r>
      <w:r w:rsidR="003E7132" w:rsidRPr="00177E7B">
        <w:rPr>
          <w:rFonts w:cs="Times New Roman"/>
          <w:szCs w:val="28"/>
        </w:rPr>
        <w:t xml:space="preserve">các </w:t>
      </w:r>
      <w:r w:rsidR="00CF1842" w:rsidRPr="00177E7B">
        <w:rPr>
          <w:rFonts w:cs="Times New Roman"/>
          <w:szCs w:val="28"/>
        </w:rPr>
        <w:t>mô đun ưu tiên trong tổ chức các hoạt động chăm sóc</w:t>
      </w:r>
      <w:r w:rsidR="001B0F03" w:rsidRPr="00177E7B">
        <w:rPr>
          <w:rFonts w:cs="Times New Roman"/>
          <w:szCs w:val="28"/>
        </w:rPr>
        <w:t>, giáo dục và thực hiện chuyên đề “Xây dựng trường mầm non lấy trẻ làm trung tâm”</w:t>
      </w:r>
      <w:r w:rsidR="002C6788" w:rsidRPr="00177E7B">
        <w:rPr>
          <w:rFonts w:cs="Times New Roman"/>
          <w:szCs w:val="28"/>
        </w:rPr>
        <w:t xml:space="preserve"> </w:t>
      </w:r>
      <w:r w:rsidR="001B0F03" w:rsidRPr="00177E7B">
        <w:rPr>
          <w:rFonts w:cs="Times New Roman"/>
          <w:szCs w:val="28"/>
        </w:rPr>
        <w:t>có chất lượng</w:t>
      </w:r>
      <w:r w:rsidR="00423A09" w:rsidRPr="00177E7B">
        <w:rPr>
          <w:rFonts w:cs="Times New Roman"/>
          <w:szCs w:val="28"/>
        </w:rPr>
        <w:t xml:space="preserve">. </w:t>
      </w:r>
      <w:r w:rsidR="00E14C68" w:rsidRPr="00177E7B">
        <w:rPr>
          <w:rFonts w:cs="Times New Roman"/>
          <w:szCs w:val="28"/>
        </w:rPr>
        <w:t xml:space="preserve">Nghiêm túc thực hiện chế độ sinh hoạt hàng ngày của trẻ và </w:t>
      </w:r>
      <w:r w:rsidR="001567B2" w:rsidRPr="00177E7B">
        <w:rPr>
          <w:rFonts w:cs="Times New Roman"/>
          <w:szCs w:val="28"/>
        </w:rPr>
        <w:t xml:space="preserve">chú trọng </w:t>
      </w:r>
      <w:r w:rsidR="00E14C68" w:rsidRPr="00177E7B">
        <w:rPr>
          <w:rFonts w:cs="Times New Roman"/>
          <w:szCs w:val="28"/>
        </w:rPr>
        <w:t>phát triển Chương trình GDMN.</w:t>
      </w:r>
    </w:p>
    <w:p w:rsidR="00991D55" w:rsidRPr="00177E7B" w:rsidRDefault="004C159C" w:rsidP="004E5F74">
      <w:pPr>
        <w:spacing w:before="120" w:after="120"/>
        <w:ind w:firstLine="720"/>
        <w:jc w:val="both"/>
        <w:rPr>
          <w:rFonts w:cs="Times New Roman"/>
          <w:szCs w:val="28"/>
        </w:rPr>
      </w:pPr>
      <w:r w:rsidRPr="00177E7B">
        <w:rPr>
          <w:rFonts w:cs="Times New Roman"/>
          <w:szCs w:val="28"/>
        </w:rPr>
        <w:t xml:space="preserve">+ </w:t>
      </w:r>
      <w:r w:rsidR="002F2DB9" w:rsidRPr="00177E7B">
        <w:rPr>
          <w:rFonts w:cs="Times New Roman"/>
          <w:szCs w:val="28"/>
        </w:rPr>
        <w:t xml:space="preserve">Đổi mới </w:t>
      </w:r>
      <w:r w:rsidR="00D80CFD" w:rsidRPr="00177E7B">
        <w:rPr>
          <w:rFonts w:cs="Times New Roman"/>
          <w:szCs w:val="28"/>
        </w:rPr>
        <w:t xml:space="preserve">nội dung, hình thức </w:t>
      </w:r>
      <w:r w:rsidR="002F2DB9" w:rsidRPr="00177E7B">
        <w:rPr>
          <w:rFonts w:cs="Times New Roman"/>
          <w:szCs w:val="28"/>
        </w:rPr>
        <w:t xml:space="preserve">sinh hoạt </w:t>
      </w:r>
      <w:r w:rsidR="00D80CFD" w:rsidRPr="00177E7B">
        <w:rPr>
          <w:rFonts w:cs="Times New Roman"/>
          <w:szCs w:val="28"/>
        </w:rPr>
        <w:t xml:space="preserve">tổ-khối </w:t>
      </w:r>
      <w:r w:rsidR="002F2DB9" w:rsidRPr="00177E7B">
        <w:rPr>
          <w:rFonts w:cs="Times New Roman"/>
          <w:szCs w:val="28"/>
        </w:rPr>
        <w:t>chủ động, linh hoạt về thời gian, lựa chọn nội dung trọng tâm, phù hợp điều kiện thực tế và năng lực của giáo viên</w:t>
      </w:r>
      <w:r w:rsidR="00423A09" w:rsidRPr="00177E7B">
        <w:rPr>
          <w:rFonts w:cs="Times New Roman"/>
          <w:szCs w:val="28"/>
        </w:rPr>
        <w:t xml:space="preserve">. </w:t>
      </w:r>
      <w:r w:rsidR="00423A09" w:rsidRPr="0070150C">
        <w:rPr>
          <w:rFonts w:cs="Times New Roman"/>
          <w:szCs w:val="28"/>
        </w:rPr>
        <w:t>Chú trọng phát triển năng lực từng cá nhân, khuyến khích khả năng sáng tạo, giảm tải tối đa hồ sơ sổ sách, tạo cơ hội, điều kiện, phương tiện để giáo viên thực thi nhiệm vụ tốt nhất</w:t>
      </w:r>
      <w:r w:rsidR="00423A09" w:rsidRPr="00177E7B">
        <w:rPr>
          <w:rFonts w:cs="Times New Roman"/>
          <w:i/>
          <w:szCs w:val="28"/>
        </w:rPr>
        <w:t>,</w:t>
      </w:r>
      <w:r w:rsidR="00423A09" w:rsidRPr="00177E7B">
        <w:rPr>
          <w:rFonts w:cs="Times New Roman"/>
          <w:szCs w:val="28"/>
        </w:rPr>
        <w:t xml:space="preserve"> tránh gây áp lực cho giáo viên</w:t>
      </w:r>
      <w:r w:rsidR="00DD1370" w:rsidRPr="00177E7B">
        <w:rPr>
          <w:rFonts w:cs="Times New Roman"/>
          <w:szCs w:val="28"/>
        </w:rPr>
        <w:t>.</w:t>
      </w:r>
    </w:p>
    <w:p w:rsidR="0070150C" w:rsidRPr="004C0EFA" w:rsidRDefault="0070150C" w:rsidP="0070150C">
      <w:pPr>
        <w:spacing w:after="120"/>
        <w:ind w:firstLine="720"/>
        <w:jc w:val="both"/>
        <w:rPr>
          <w:szCs w:val="28"/>
        </w:rPr>
      </w:pPr>
      <w:r w:rsidRPr="004C0EFA">
        <w:rPr>
          <w:szCs w:val="28"/>
        </w:rPr>
        <w:t>- Tiếp tục triển khai thực hiện đánh giá chuẩn hiệu trưởng</w:t>
      </w:r>
      <w:r w:rsidRPr="00D55CF4">
        <w:rPr>
          <w:szCs w:val="28"/>
        </w:rPr>
        <w:t xml:space="preserve">, phó hiệu trưởng </w:t>
      </w:r>
      <w:r>
        <w:rPr>
          <w:szCs w:val="28"/>
        </w:rPr>
        <w:t xml:space="preserve">theo Thông tư số 25/2018/TT-BGDĐT </w:t>
      </w:r>
      <w:r w:rsidRPr="004C0EFA">
        <w:rPr>
          <w:szCs w:val="28"/>
        </w:rPr>
        <w:t>và chuẩn nghề nghiệp GVMN</w:t>
      </w:r>
      <w:r>
        <w:rPr>
          <w:szCs w:val="28"/>
        </w:rPr>
        <w:t xml:space="preserve"> theo Thông tư số 26/2018/TT-BGDĐT</w:t>
      </w:r>
      <w:r w:rsidRPr="004C0EFA">
        <w:rPr>
          <w:szCs w:val="28"/>
        </w:rPr>
        <w:t>, từ đó xác định năng lực, nhu cầu bồ</w:t>
      </w:r>
      <w:r>
        <w:rPr>
          <w:szCs w:val="28"/>
        </w:rPr>
        <w:t>i dưỡ</w:t>
      </w:r>
      <w:r w:rsidRPr="004C0EFA">
        <w:rPr>
          <w:szCs w:val="28"/>
        </w:rPr>
        <w:t>ng của giáo viên và CBQL cơ sở GDMN đáp ứng yêu cầu của các chuẩn đã được Bộ GDĐT ban hành.</w:t>
      </w:r>
    </w:p>
    <w:p w:rsidR="00083DD8" w:rsidRPr="00177E7B" w:rsidRDefault="00991D55" w:rsidP="004E5F74">
      <w:pPr>
        <w:spacing w:before="120" w:after="120"/>
        <w:ind w:firstLine="720"/>
        <w:jc w:val="both"/>
        <w:rPr>
          <w:rFonts w:cs="Times New Roman"/>
          <w:szCs w:val="28"/>
        </w:rPr>
      </w:pPr>
      <w:r w:rsidRPr="00177E7B">
        <w:rPr>
          <w:rFonts w:cs="Times New Roman"/>
          <w:szCs w:val="28"/>
        </w:rPr>
        <w:t>- Thực hiện đầy đủ, kịp thời các chế độ chính sách quy định của TW và của tỉnh</w:t>
      </w:r>
      <w:r w:rsidR="003662E3" w:rsidRPr="00177E7B">
        <w:rPr>
          <w:rFonts w:cs="Times New Roman"/>
          <w:szCs w:val="28"/>
        </w:rPr>
        <w:t>, chủ động tham mưu, đề xuất các giải pháp khắc phục những bất cập về chế độ chính sách</w:t>
      </w:r>
      <w:r w:rsidR="004F28DD" w:rsidRPr="00177E7B">
        <w:rPr>
          <w:rFonts w:cs="Times New Roman"/>
          <w:b/>
          <w:i/>
          <w:szCs w:val="28"/>
        </w:rPr>
        <w:t xml:space="preserve"> </w:t>
      </w:r>
      <w:r w:rsidR="00C6068E" w:rsidRPr="00177E7B">
        <w:rPr>
          <w:rFonts w:cs="Times New Roman"/>
          <w:szCs w:val="28"/>
        </w:rPr>
        <w:t>đối với CBQL, giáo viên và nhân viên</w:t>
      </w:r>
      <w:r w:rsidR="002C6788" w:rsidRPr="00177E7B">
        <w:rPr>
          <w:rFonts w:cs="Times New Roman"/>
          <w:szCs w:val="28"/>
        </w:rPr>
        <w:t xml:space="preserve"> </w:t>
      </w:r>
      <w:r w:rsidR="006429C5" w:rsidRPr="00177E7B">
        <w:rPr>
          <w:rFonts w:cs="Times New Roman"/>
          <w:szCs w:val="28"/>
        </w:rPr>
        <w:t xml:space="preserve">tại </w:t>
      </w:r>
      <w:r w:rsidR="00C67107" w:rsidRPr="00177E7B">
        <w:rPr>
          <w:rFonts w:cs="Times New Roman"/>
          <w:szCs w:val="28"/>
        </w:rPr>
        <w:t>đơn vị</w:t>
      </w:r>
      <w:r w:rsidR="00C6068E" w:rsidRPr="00177E7B">
        <w:rPr>
          <w:rFonts w:cs="Times New Roman"/>
          <w:szCs w:val="28"/>
        </w:rPr>
        <w:t xml:space="preserve">. </w:t>
      </w:r>
    </w:p>
    <w:p w:rsidR="00991D55" w:rsidRPr="00177E7B" w:rsidRDefault="00971A78" w:rsidP="004E5F74">
      <w:pPr>
        <w:spacing w:before="120" w:after="120"/>
        <w:ind w:firstLine="720"/>
        <w:jc w:val="both"/>
        <w:rPr>
          <w:rFonts w:cs="Times New Roman"/>
          <w:b/>
          <w:szCs w:val="28"/>
        </w:rPr>
      </w:pPr>
      <w:r w:rsidRPr="00177E7B">
        <w:rPr>
          <w:rFonts w:cs="Times New Roman"/>
          <w:b/>
          <w:szCs w:val="28"/>
        </w:rPr>
        <w:lastRenderedPageBreak/>
        <w:t>7</w:t>
      </w:r>
      <w:r w:rsidR="00991D55" w:rsidRPr="00177E7B">
        <w:rPr>
          <w:rFonts w:cs="Times New Roman"/>
          <w:b/>
          <w:szCs w:val="28"/>
        </w:rPr>
        <w:t xml:space="preserve">. </w:t>
      </w:r>
      <w:r w:rsidR="00F859D2" w:rsidRPr="004C0EFA">
        <w:rPr>
          <w:b/>
          <w:szCs w:val="28"/>
        </w:rPr>
        <w:t>Tăng cường công tác ứng dụng công nghệ thông tin (CNTT)</w:t>
      </w:r>
    </w:p>
    <w:p w:rsidR="00C65628" w:rsidRDefault="00DB2946" w:rsidP="00771CB2">
      <w:pPr>
        <w:spacing w:after="120"/>
        <w:ind w:firstLine="720"/>
        <w:jc w:val="both"/>
        <w:rPr>
          <w:szCs w:val="28"/>
        </w:rPr>
      </w:pPr>
      <w:r>
        <w:rPr>
          <w:rFonts w:cs="Times New Roman"/>
          <w:szCs w:val="28"/>
        </w:rPr>
        <w:t>T</w:t>
      </w:r>
      <w:r w:rsidR="00771CB2" w:rsidRPr="004C0EFA">
        <w:rPr>
          <w:szCs w:val="28"/>
        </w:rPr>
        <w:t>hực hiện tốt việc ứng dụng CNTT trong quản lý và chăm sóc, nuôi dưỡng, giáo dục trẻ; lưu trữ và sử dụng hồ sơ, sổ sách chuyên môn trong các cơ sở GDMN đảm bảo tinh gọn, hiệu quả, tránh hình thức gây áp lực cho giáo viên. Triển khai, rà soát, cập nhật dữ liệu về trẻ, đội ngũ CBQL, giáo viên vào phần mềm cơ sở dữ liệu ngành; cập nhật dữ liệu PCGDMNTENT</w:t>
      </w:r>
      <w:r w:rsidR="009709EA">
        <w:rPr>
          <w:szCs w:val="28"/>
        </w:rPr>
        <w:t>, trang webs</w:t>
      </w:r>
      <w:r w:rsidR="00771CB2">
        <w:rPr>
          <w:szCs w:val="28"/>
        </w:rPr>
        <w:t>ite của đơn vị các phần mềm quản lý tài sả</w:t>
      </w:r>
      <w:r w:rsidR="00BC6904">
        <w:rPr>
          <w:szCs w:val="28"/>
        </w:rPr>
        <w:t>n, Misa, Nutrikids</w:t>
      </w:r>
      <w:r w:rsidR="00771CB2">
        <w:rPr>
          <w:szCs w:val="28"/>
        </w:rPr>
        <w:t xml:space="preserve">, </w:t>
      </w:r>
      <w:r w:rsidR="00BC6904">
        <w:rPr>
          <w:szCs w:val="28"/>
        </w:rPr>
        <w:t>Happykid</w:t>
      </w:r>
      <w:r w:rsidR="00C06414">
        <w:rPr>
          <w:szCs w:val="28"/>
        </w:rPr>
        <w:t>s, Kid</w:t>
      </w:r>
      <w:r w:rsidR="00C65628">
        <w:rPr>
          <w:szCs w:val="28"/>
        </w:rPr>
        <w:t xml:space="preserve">smart…trong  quản lý, tài chính hành chính, chăm sóc, giáo dục trẻ tại đơn vị. </w:t>
      </w:r>
    </w:p>
    <w:p w:rsidR="00991D55" w:rsidRPr="00177E7B" w:rsidRDefault="00296EE8" w:rsidP="005E48BE">
      <w:pPr>
        <w:spacing w:before="120" w:after="120"/>
        <w:ind w:firstLine="720"/>
        <w:jc w:val="both"/>
        <w:rPr>
          <w:rFonts w:cs="Times New Roman"/>
          <w:b/>
          <w:szCs w:val="28"/>
        </w:rPr>
      </w:pPr>
      <w:r>
        <w:rPr>
          <w:rFonts w:cs="Times New Roman"/>
          <w:b/>
          <w:szCs w:val="28"/>
        </w:rPr>
        <w:t>8</w:t>
      </w:r>
      <w:r w:rsidR="00991D55" w:rsidRPr="00177E7B">
        <w:rPr>
          <w:rFonts w:cs="Times New Roman"/>
          <w:b/>
          <w:szCs w:val="28"/>
        </w:rPr>
        <w:t xml:space="preserve">. </w:t>
      </w:r>
      <w:r w:rsidR="006230F1" w:rsidRPr="00177E7B">
        <w:rPr>
          <w:rFonts w:cs="Times New Roman"/>
          <w:b/>
          <w:szCs w:val="28"/>
        </w:rPr>
        <w:t>Đẩy mạnh công tác</w:t>
      </w:r>
      <w:r w:rsidR="00E60D42" w:rsidRPr="00177E7B">
        <w:rPr>
          <w:rFonts w:cs="Times New Roman"/>
          <w:b/>
          <w:szCs w:val="28"/>
        </w:rPr>
        <w:t xml:space="preserve"> xã hội hóa GDMN</w:t>
      </w:r>
    </w:p>
    <w:p w:rsidR="00AB79F2" w:rsidRPr="00177E7B" w:rsidRDefault="00AB79F2" w:rsidP="004E5F74">
      <w:pPr>
        <w:spacing w:before="120" w:after="120"/>
        <w:ind w:firstLine="720"/>
        <w:jc w:val="both"/>
        <w:rPr>
          <w:rFonts w:cs="Times New Roman"/>
          <w:szCs w:val="28"/>
        </w:rPr>
      </w:pPr>
      <w:r w:rsidRPr="00177E7B">
        <w:rPr>
          <w:rFonts w:cs="Times New Roman"/>
          <w:szCs w:val="28"/>
        </w:rPr>
        <w:t>- Tiếp tục huy động các tổ chức, cá nhân</w:t>
      </w:r>
      <w:r w:rsidR="00FA03D6" w:rsidRPr="00177E7B">
        <w:rPr>
          <w:rFonts w:cs="Times New Roman"/>
          <w:szCs w:val="28"/>
        </w:rPr>
        <w:t xml:space="preserve"> đầu tư phát triển </w:t>
      </w:r>
      <w:r w:rsidR="00533114" w:rsidRPr="00177E7B">
        <w:rPr>
          <w:rFonts w:cs="Times New Roman"/>
          <w:szCs w:val="28"/>
        </w:rPr>
        <w:t>đơn vị</w:t>
      </w:r>
      <w:r w:rsidR="00FA03D6" w:rsidRPr="00177E7B">
        <w:rPr>
          <w:rFonts w:cs="Times New Roman"/>
          <w:szCs w:val="28"/>
        </w:rPr>
        <w:t xml:space="preserve">. </w:t>
      </w:r>
      <w:r w:rsidR="00533114" w:rsidRPr="00177E7B">
        <w:rPr>
          <w:rFonts w:cs="Times New Roman"/>
          <w:szCs w:val="28"/>
        </w:rPr>
        <w:t>Đ</w:t>
      </w:r>
      <w:r w:rsidR="00505F40" w:rsidRPr="00177E7B">
        <w:rPr>
          <w:rFonts w:cs="Times New Roman"/>
          <w:szCs w:val="28"/>
        </w:rPr>
        <w:t>a dạng</w:t>
      </w:r>
      <w:r w:rsidR="004F28DD" w:rsidRPr="00177E7B">
        <w:rPr>
          <w:rFonts w:cs="Times New Roman"/>
          <w:szCs w:val="28"/>
        </w:rPr>
        <w:t xml:space="preserve"> </w:t>
      </w:r>
      <w:r w:rsidR="00505F40" w:rsidRPr="00177E7B">
        <w:rPr>
          <w:rFonts w:cs="Times New Roman"/>
          <w:szCs w:val="28"/>
        </w:rPr>
        <w:t xml:space="preserve">các hình </w:t>
      </w:r>
      <w:r w:rsidR="008D1CB2" w:rsidRPr="00177E7B">
        <w:rPr>
          <w:rFonts w:cs="Times New Roman"/>
          <w:szCs w:val="28"/>
        </w:rPr>
        <w:t xml:space="preserve">thức </w:t>
      </w:r>
      <w:r w:rsidR="00505F40" w:rsidRPr="00177E7B">
        <w:rPr>
          <w:rFonts w:cs="Times New Roman"/>
          <w:szCs w:val="28"/>
        </w:rPr>
        <w:t>xã hội hóa</w:t>
      </w:r>
      <w:r w:rsidR="000E6BEE" w:rsidRPr="00177E7B">
        <w:rPr>
          <w:rFonts w:cs="Times New Roman"/>
          <w:szCs w:val="28"/>
        </w:rPr>
        <w:t>, huy động</w:t>
      </w:r>
      <w:r w:rsidR="004F28DD" w:rsidRPr="00177E7B">
        <w:rPr>
          <w:rFonts w:cs="Times New Roman"/>
          <w:szCs w:val="28"/>
        </w:rPr>
        <w:t xml:space="preserve"> </w:t>
      </w:r>
      <w:r w:rsidR="000E6BEE" w:rsidRPr="00177E7B">
        <w:rPr>
          <w:rFonts w:cs="Times New Roman"/>
          <w:szCs w:val="28"/>
        </w:rPr>
        <w:t>các</w:t>
      </w:r>
      <w:r w:rsidR="00F32113" w:rsidRPr="00177E7B">
        <w:rPr>
          <w:rFonts w:cs="Times New Roman"/>
          <w:szCs w:val="28"/>
        </w:rPr>
        <w:t xml:space="preserve"> nguồn lực </w:t>
      </w:r>
      <w:r w:rsidR="00EC17F9" w:rsidRPr="00177E7B">
        <w:rPr>
          <w:rFonts w:cs="Times New Roman"/>
          <w:szCs w:val="28"/>
        </w:rPr>
        <w:t xml:space="preserve">đầu tư phát triển </w:t>
      </w:r>
      <w:r w:rsidR="00533114" w:rsidRPr="00177E7B">
        <w:rPr>
          <w:rFonts w:cs="Times New Roman"/>
          <w:szCs w:val="28"/>
        </w:rPr>
        <w:t>đơn vị</w:t>
      </w:r>
      <w:r w:rsidR="00EC17F9" w:rsidRPr="00177E7B">
        <w:rPr>
          <w:rFonts w:cs="Times New Roman"/>
          <w:szCs w:val="28"/>
        </w:rPr>
        <w:t xml:space="preserve"> ổn định, bền vững, </w:t>
      </w:r>
      <w:r w:rsidR="00F32113" w:rsidRPr="00177E7B">
        <w:rPr>
          <w:rFonts w:cs="Times New Roman"/>
          <w:szCs w:val="28"/>
        </w:rPr>
        <w:t>đáp ứng nhu cầu đến trường của trẻ</w:t>
      </w:r>
      <w:r w:rsidR="004709C5" w:rsidRPr="00177E7B">
        <w:rPr>
          <w:rFonts w:cs="Times New Roman"/>
          <w:szCs w:val="28"/>
        </w:rPr>
        <w:t>, thực hiện công bằng trong GD</w:t>
      </w:r>
      <w:r w:rsidR="000E6BEE" w:rsidRPr="00177E7B">
        <w:rPr>
          <w:rFonts w:cs="Times New Roman"/>
          <w:szCs w:val="28"/>
        </w:rPr>
        <w:t xml:space="preserve">, nâng cao chất lượng </w:t>
      </w:r>
      <w:r w:rsidR="00C11B89" w:rsidRPr="00177E7B">
        <w:rPr>
          <w:rFonts w:cs="Times New Roman"/>
          <w:szCs w:val="28"/>
        </w:rPr>
        <w:t>chăm sóc, nuôi dưỡng, giáo dục trẻ.</w:t>
      </w:r>
    </w:p>
    <w:p w:rsidR="00C951D3" w:rsidRPr="00177E7B" w:rsidRDefault="00C951D3" w:rsidP="004E5F74">
      <w:pPr>
        <w:spacing w:before="120" w:after="120"/>
        <w:ind w:firstLine="720"/>
        <w:jc w:val="both"/>
        <w:rPr>
          <w:rFonts w:cs="Times New Roman"/>
          <w:szCs w:val="28"/>
        </w:rPr>
      </w:pPr>
      <w:r w:rsidRPr="00177E7B">
        <w:rPr>
          <w:rFonts w:cs="Times New Roman"/>
          <w:szCs w:val="28"/>
        </w:rPr>
        <w:t>- Tích cực nghiên cứu, học hỏi, áp dụng mô hình, phương pháp giáo dục tiên tiến</w:t>
      </w:r>
      <w:r w:rsidR="001158D6" w:rsidRPr="00177E7B">
        <w:rPr>
          <w:rFonts w:cs="Times New Roman"/>
          <w:szCs w:val="28"/>
        </w:rPr>
        <w:t xml:space="preserve"> của các nước trong khu vực và thế giới vào GD</w:t>
      </w:r>
      <w:r w:rsidR="00533114" w:rsidRPr="00177E7B">
        <w:rPr>
          <w:rFonts w:cs="Times New Roman"/>
          <w:szCs w:val="28"/>
        </w:rPr>
        <w:t xml:space="preserve"> của đơn vị</w:t>
      </w:r>
      <w:r w:rsidR="001158D6" w:rsidRPr="00177E7B">
        <w:rPr>
          <w:rFonts w:cs="Times New Roman"/>
          <w:szCs w:val="28"/>
        </w:rPr>
        <w:t>, chia sẻ kinh nghiệm trong hoạt động chăm sóc, nuôi dưỡng</w:t>
      </w:r>
      <w:r w:rsidR="00207702" w:rsidRPr="00177E7B">
        <w:rPr>
          <w:rFonts w:cs="Times New Roman"/>
          <w:szCs w:val="28"/>
        </w:rPr>
        <w:t>, giáo dục trẻ mầm non, tăng cường các hoạt động giao lưu, học tập kinh nghiệ</w:t>
      </w:r>
      <w:r w:rsidR="002B6AFC" w:rsidRPr="00177E7B">
        <w:rPr>
          <w:rFonts w:cs="Times New Roman"/>
          <w:szCs w:val="28"/>
        </w:rPr>
        <w:t xml:space="preserve">m trong </w:t>
      </w:r>
      <w:r w:rsidR="00533114" w:rsidRPr="00177E7B">
        <w:rPr>
          <w:rFonts w:cs="Times New Roman"/>
          <w:szCs w:val="28"/>
        </w:rPr>
        <w:t>trường và các đơn vị bạn</w:t>
      </w:r>
      <w:r w:rsidR="002B6AFC" w:rsidRPr="00177E7B">
        <w:rPr>
          <w:rFonts w:cs="Times New Roman"/>
          <w:szCs w:val="28"/>
        </w:rPr>
        <w:t>, ngoài huyện và tỉnh.</w:t>
      </w:r>
    </w:p>
    <w:p w:rsidR="00533114" w:rsidRPr="00177E7B" w:rsidRDefault="00533114" w:rsidP="004E5F74">
      <w:pPr>
        <w:numPr>
          <w:ilvl w:val="0"/>
          <w:numId w:val="9"/>
        </w:numPr>
        <w:spacing w:before="120" w:after="120"/>
        <w:ind w:left="0" w:firstLine="720"/>
        <w:jc w:val="both"/>
        <w:rPr>
          <w:rFonts w:eastAsia="Times New Roman" w:cs="Times New Roman"/>
          <w:szCs w:val="28"/>
        </w:rPr>
      </w:pPr>
      <w:r w:rsidRPr="00177E7B">
        <w:rPr>
          <w:rFonts w:eastAsia="Times New Roman" w:cs="Times New Roman"/>
          <w:szCs w:val="28"/>
        </w:rPr>
        <w:t xml:space="preserve">Tiếp tục phát huy hiệu quả hoạt động phối hợp chặt chẽ </w:t>
      </w:r>
      <w:r w:rsidR="00C34550" w:rsidRPr="00177E7B">
        <w:rPr>
          <w:rFonts w:eastAsia="Times New Roman" w:cs="Times New Roman"/>
          <w:szCs w:val="28"/>
        </w:rPr>
        <w:t xml:space="preserve">đảng ủy, chính quyền, các tổ chức, </w:t>
      </w:r>
      <w:r w:rsidRPr="00177E7B">
        <w:rPr>
          <w:rFonts w:eastAsia="Times New Roman" w:cs="Times New Roman"/>
          <w:szCs w:val="28"/>
        </w:rPr>
        <w:t>ban đại diện hội phụ huynh đẩy mạnh công tác xã hội hóa, giáo dục và mọi hoạt động, nhằm nâng cao chất lượng, chăm sóc, nuôi dưỡng giáo dục trẻ.</w:t>
      </w:r>
    </w:p>
    <w:p w:rsidR="00E13DA7" w:rsidRPr="00177E7B" w:rsidRDefault="00E13DA7" w:rsidP="004E5F74">
      <w:pPr>
        <w:spacing w:before="120" w:after="120"/>
        <w:ind w:firstLine="720"/>
        <w:jc w:val="both"/>
        <w:rPr>
          <w:rFonts w:cs="Times New Roman"/>
          <w:b/>
          <w:szCs w:val="28"/>
        </w:rPr>
      </w:pPr>
      <w:r w:rsidRPr="00177E7B">
        <w:rPr>
          <w:rFonts w:cs="Times New Roman"/>
          <w:b/>
          <w:szCs w:val="28"/>
        </w:rPr>
        <w:t>9. Tăng cường công tác truyền thông về GDMN</w:t>
      </w:r>
    </w:p>
    <w:p w:rsidR="007F48AF" w:rsidRPr="00177E7B" w:rsidRDefault="006230F1" w:rsidP="004E5F74">
      <w:pPr>
        <w:spacing w:before="120" w:after="120"/>
        <w:ind w:firstLine="720"/>
        <w:jc w:val="both"/>
        <w:rPr>
          <w:rFonts w:cs="Times New Roman"/>
          <w:szCs w:val="28"/>
        </w:rPr>
      </w:pPr>
      <w:r w:rsidRPr="00177E7B">
        <w:rPr>
          <w:rFonts w:cs="Times New Roman"/>
          <w:szCs w:val="28"/>
        </w:rPr>
        <w:t xml:space="preserve">- Tiếp tục </w:t>
      </w:r>
      <w:r w:rsidR="00544C1B" w:rsidRPr="00177E7B">
        <w:rPr>
          <w:rFonts w:cs="Times New Roman"/>
          <w:szCs w:val="28"/>
        </w:rPr>
        <w:t xml:space="preserve">đẩy mạnh hoạt động </w:t>
      </w:r>
      <w:r w:rsidRPr="00177E7B">
        <w:rPr>
          <w:rFonts w:cs="Times New Roman"/>
          <w:szCs w:val="28"/>
        </w:rPr>
        <w:t>tuyên truyền, quán triệt sâu sắc các chủ trương, chính sách của</w:t>
      </w:r>
      <w:r w:rsidR="004F28DD" w:rsidRPr="00177E7B">
        <w:rPr>
          <w:rFonts w:cs="Times New Roman"/>
          <w:szCs w:val="28"/>
        </w:rPr>
        <w:t xml:space="preserve"> </w:t>
      </w:r>
      <w:r w:rsidRPr="00177E7B">
        <w:rPr>
          <w:rFonts w:cs="Times New Roman"/>
          <w:szCs w:val="28"/>
        </w:rPr>
        <w:t>Đảng, Nhà nước</w:t>
      </w:r>
      <w:r w:rsidR="00544C1B" w:rsidRPr="00177E7B">
        <w:rPr>
          <w:rFonts w:cs="Times New Roman"/>
          <w:szCs w:val="28"/>
        </w:rPr>
        <w:t>, Chính phủ và của Bộ GDĐT</w:t>
      </w:r>
      <w:r w:rsidRPr="00177E7B">
        <w:rPr>
          <w:rFonts w:cs="Times New Roman"/>
          <w:szCs w:val="28"/>
        </w:rPr>
        <w:t xml:space="preserve"> về đổi mới và phát t</w:t>
      </w:r>
      <w:r w:rsidR="008D1371" w:rsidRPr="00177E7B">
        <w:rPr>
          <w:rFonts w:cs="Times New Roman"/>
          <w:szCs w:val="28"/>
        </w:rPr>
        <w:t>r</w:t>
      </w:r>
      <w:r w:rsidRPr="00177E7B">
        <w:rPr>
          <w:rFonts w:cs="Times New Roman"/>
          <w:szCs w:val="28"/>
        </w:rPr>
        <w:t>iển GDMN.</w:t>
      </w:r>
      <w:r w:rsidR="00544C1B" w:rsidRPr="00177E7B">
        <w:rPr>
          <w:rFonts w:cs="Times New Roman"/>
          <w:szCs w:val="28"/>
        </w:rPr>
        <w:t xml:space="preserve"> Thường xuyên </w:t>
      </w:r>
      <w:r w:rsidR="00DE4C1A" w:rsidRPr="00177E7B">
        <w:rPr>
          <w:rFonts w:cs="Times New Roman"/>
          <w:szCs w:val="28"/>
        </w:rPr>
        <w:t xml:space="preserve">tuyên truyền, thông tin về </w:t>
      </w:r>
      <w:r w:rsidR="00696B2F" w:rsidRPr="00177E7B">
        <w:rPr>
          <w:rFonts w:cs="Times New Roman"/>
          <w:szCs w:val="28"/>
        </w:rPr>
        <w:t xml:space="preserve">vai trò, vị trí của </w:t>
      </w:r>
      <w:r w:rsidR="00DE4C1A" w:rsidRPr="00177E7B">
        <w:rPr>
          <w:rFonts w:cs="Times New Roman"/>
          <w:szCs w:val="28"/>
        </w:rPr>
        <w:t>GDMN</w:t>
      </w:r>
      <w:r w:rsidR="00696B2F" w:rsidRPr="00177E7B">
        <w:rPr>
          <w:rFonts w:cs="Times New Roman"/>
          <w:szCs w:val="28"/>
        </w:rPr>
        <w:t>, tạo sự thống nhất đồng thuận của xã hội.</w:t>
      </w:r>
    </w:p>
    <w:p w:rsidR="00A4237D" w:rsidRPr="00177E7B" w:rsidRDefault="00A4237D" w:rsidP="004E5F74">
      <w:pPr>
        <w:numPr>
          <w:ilvl w:val="0"/>
          <w:numId w:val="10"/>
        </w:numPr>
        <w:tabs>
          <w:tab w:val="left" w:pos="2670"/>
        </w:tabs>
        <w:spacing w:before="120" w:after="120"/>
        <w:ind w:firstLine="720"/>
        <w:jc w:val="both"/>
        <w:rPr>
          <w:rFonts w:eastAsia="Times New Roman" w:cs="Times New Roman"/>
          <w:szCs w:val="28"/>
        </w:rPr>
      </w:pPr>
      <w:r w:rsidRPr="00177E7B">
        <w:rPr>
          <w:rFonts w:cs="Times New Roman"/>
          <w:szCs w:val="28"/>
        </w:rPr>
        <w:t xml:space="preserve">Tăng cường phổ biến và hướng dẫn </w:t>
      </w:r>
      <w:r w:rsidR="00C65628">
        <w:rPr>
          <w:rFonts w:cs="Times New Roman"/>
          <w:szCs w:val="28"/>
        </w:rPr>
        <w:t>CB-GV-NV</w:t>
      </w:r>
      <w:r w:rsidRPr="00177E7B">
        <w:rPr>
          <w:rFonts w:cs="Times New Roman"/>
          <w:szCs w:val="28"/>
        </w:rPr>
        <w:t xml:space="preserve"> thực hiện nghiêm túc các văn bản quy phạm pháp luật về GDMN; </w:t>
      </w:r>
      <w:r w:rsidRPr="00177E7B">
        <w:rPr>
          <w:rFonts w:cs="Times New Roman"/>
          <w:i/>
          <w:szCs w:val="28"/>
        </w:rPr>
        <w:t xml:space="preserve">đẩy mạnh phổ biến, tư vấn, hướng dẫn, cập nhật kiến thức mới nuôi dạy trẻ khoa học, Luật trẻ em 2016 về quyền trẻ em </w:t>
      </w:r>
      <w:r w:rsidRPr="00177E7B">
        <w:rPr>
          <w:rFonts w:cs="Times New Roman"/>
          <w:szCs w:val="28"/>
        </w:rPr>
        <w:t>cho các bậc cha mẹ và cộng đồng, xây dựng kế hoạch và tổ chức thực hiện công tác tuyên truyền theo tháng, theo chủ đề, chuyên mục trong năm học.</w:t>
      </w:r>
    </w:p>
    <w:p w:rsidR="00543405" w:rsidRPr="00177E7B" w:rsidRDefault="00543405" w:rsidP="004E5F74">
      <w:pPr>
        <w:numPr>
          <w:ilvl w:val="0"/>
          <w:numId w:val="10"/>
        </w:numPr>
        <w:tabs>
          <w:tab w:val="left" w:pos="2670"/>
        </w:tabs>
        <w:spacing w:before="120" w:after="120"/>
        <w:ind w:firstLine="720"/>
        <w:jc w:val="both"/>
        <w:rPr>
          <w:rFonts w:eastAsia="Times New Roman" w:cs="Times New Roman"/>
          <w:szCs w:val="28"/>
        </w:rPr>
      </w:pPr>
      <w:r w:rsidRPr="00177E7B">
        <w:rPr>
          <w:rFonts w:eastAsia="Times New Roman" w:cs="Times New Roman"/>
          <w:szCs w:val="28"/>
        </w:rPr>
        <w:t>Thực hiện nâng cao chất lượng góc tuyên truyền tại nhóm lớp, đảm bảo phong phú về nội dung, hấp dẫn về hình thức, phù hợp với nhận thức của các bậc cha mẹ giới thiệu với các bậc cha mẹ các bài tập kỹ năng thực hành của trẻ tại lớp MG 5 tuổi.</w:t>
      </w:r>
    </w:p>
    <w:p w:rsidR="00466F9C" w:rsidRPr="00177E7B" w:rsidRDefault="00466F9C" w:rsidP="004E5F74">
      <w:pPr>
        <w:spacing w:before="120" w:after="120"/>
        <w:ind w:firstLine="720"/>
        <w:jc w:val="both"/>
        <w:rPr>
          <w:rFonts w:cs="Times New Roman"/>
          <w:szCs w:val="28"/>
        </w:rPr>
      </w:pPr>
      <w:r w:rsidRPr="00177E7B">
        <w:rPr>
          <w:rFonts w:cs="Times New Roman"/>
          <w:szCs w:val="28"/>
        </w:rPr>
        <w:lastRenderedPageBreak/>
        <w:t xml:space="preserve">- </w:t>
      </w:r>
      <w:r w:rsidR="00543405" w:rsidRPr="00177E7B">
        <w:rPr>
          <w:rFonts w:cs="Times New Roman"/>
          <w:szCs w:val="28"/>
        </w:rPr>
        <w:t>T</w:t>
      </w:r>
      <w:r w:rsidRPr="00177E7B">
        <w:rPr>
          <w:rFonts w:cs="Times New Roman"/>
          <w:szCs w:val="28"/>
        </w:rPr>
        <w:t>hường xuyên biểu dương những tấm gương điển hình</w:t>
      </w:r>
      <w:r w:rsidR="00B15476" w:rsidRPr="00177E7B">
        <w:rPr>
          <w:rFonts w:cs="Times New Roman"/>
          <w:szCs w:val="28"/>
        </w:rPr>
        <w:t xml:space="preserve"> trong chăm sóc, nuôi dưỡng, giáo dục trẻ, gương người tốt việc tốt đã cống hiến, hỗ trợ để phát triể</w:t>
      </w:r>
      <w:r w:rsidR="00543405" w:rsidRPr="00177E7B">
        <w:rPr>
          <w:rFonts w:cs="Times New Roman"/>
          <w:szCs w:val="28"/>
        </w:rPr>
        <w:t>n đơn vị</w:t>
      </w:r>
      <w:r w:rsidR="00A22D0D" w:rsidRPr="00177E7B">
        <w:rPr>
          <w:rFonts w:cs="Times New Roman"/>
          <w:szCs w:val="28"/>
        </w:rPr>
        <w:t>. Xây dựng kế hoạch và tổ chức thực hiện công tác tuyên truyền</w:t>
      </w:r>
      <w:r w:rsidR="00CB5208" w:rsidRPr="00177E7B">
        <w:rPr>
          <w:rFonts w:cs="Times New Roman"/>
          <w:szCs w:val="28"/>
        </w:rPr>
        <w:t xml:space="preserve"> theo tháng, theo chủ đề, chuyên mục trong năm học. </w:t>
      </w:r>
      <w:r w:rsidR="00543405" w:rsidRPr="00177E7B">
        <w:rPr>
          <w:rFonts w:cs="Times New Roman"/>
          <w:szCs w:val="28"/>
        </w:rPr>
        <w:t>B</w:t>
      </w:r>
      <w:r w:rsidR="00CB5208" w:rsidRPr="00177E7B">
        <w:rPr>
          <w:rFonts w:cs="Times New Roman"/>
          <w:szCs w:val="28"/>
        </w:rPr>
        <w:t xml:space="preserve">áo cáo kết quả thực hiện </w:t>
      </w:r>
      <w:r w:rsidR="00543405" w:rsidRPr="00177E7B">
        <w:rPr>
          <w:rFonts w:cs="Times New Roman"/>
          <w:szCs w:val="28"/>
        </w:rPr>
        <w:t>công tác tuyên truyền theo quy định</w:t>
      </w:r>
      <w:r w:rsidR="002C4E3E" w:rsidRPr="00177E7B">
        <w:rPr>
          <w:rFonts w:cs="Times New Roman"/>
          <w:szCs w:val="28"/>
        </w:rPr>
        <w:t>.</w:t>
      </w:r>
    </w:p>
    <w:p w:rsidR="00305517" w:rsidRPr="00177E7B" w:rsidRDefault="009948BA" w:rsidP="00F37114">
      <w:pPr>
        <w:spacing w:before="120" w:after="120"/>
        <w:ind w:firstLine="720"/>
        <w:jc w:val="both"/>
        <w:rPr>
          <w:rFonts w:cs="Times New Roman"/>
          <w:b/>
          <w:szCs w:val="28"/>
        </w:rPr>
      </w:pPr>
      <w:r w:rsidRPr="00177E7B">
        <w:rPr>
          <w:rFonts w:cs="Times New Roman"/>
          <w:b/>
          <w:szCs w:val="28"/>
        </w:rPr>
        <w:t>10</w:t>
      </w:r>
      <w:r w:rsidR="00305517" w:rsidRPr="00177E7B">
        <w:rPr>
          <w:rFonts w:cs="Times New Roman"/>
          <w:b/>
          <w:szCs w:val="28"/>
        </w:rPr>
        <w:t>.</w:t>
      </w:r>
      <w:r w:rsidRPr="00177E7B">
        <w:rPr>
          <w:rFonts w:cs="Times New Roman"/>
          <w:b/>
          <w:szCs w:val="28"/>
        </w:rPr>
        <w:t xml:space="preserve"> Chỉ tiêu phấn đấu và các giải pháp thực hiện</w:t>
      </w:r>
    </w:p>
    <w:p w:rsidR="009948BA" w:rsidRPr="00177E7B" w:rsidRDefault="009948BA" w:rsidP="00F37114">
      <w:pPr>
        <w:pStyle w:val="ListParagraph"/>
        <w:numPr>
          <w:ilvl w:val="0"/>
          <w:numId w:val="31"/>
        </w:numPr>
        <w:spacing w:before="120" w:after="120"/>
        <w:ind w:left="0" w:firstLine="720"/>
        <w:jc w:val="both"/>
        <w:rPr>
          <w:rFonts w:cs="Times New Roman"/>
          <w:b/>
          <w:szCs w:val="28"/>
        </w:rPr>
      </w:pPr>
      <w:r w:rsidRPr="00177E7B">
        <w:rPr>
          <w:rFonts w:cs="Times New Roman"/>
          <w:b/>
          <w:szCs w:val="28"/>
        </w:rPr>
        <w:t>Chỉ tiêu</w:t>
      </w:r>
    </w:p>
    <w:p w:rsidR="00671982" w:rsidRPr="006C2D3B" w:rsidRDefault="00671982" w:rsidP="00F37114">
      <w:pPr>
        <w:numPr>
          <w:ilvl w:val="0"/>
          <w:numId w:val="10"/>
        </w:numPr>
        <w:spacing w:before="120" w:after="120"/>
        <w:ind w:firstLine="720"/>
        <w:contextualSpacing/>
        <w:jc w:val="both"/>
        <w:rPr>
          <w:rFonts w:eastAsia="Calibri" w:cs="Times New Roman"/>
          <w:szCs w:val="28"/>
        </w:rPr>
      </w:pPr>
      <w:r w:rsidRPr="006C2D3B">
        <w:rPr>
          <w:rFonts w:eastAsia="Calibri" w:cs="Times New Roman"/>
          <w:b/>
          <w:szCs w:val="28"/>
        </w:rPr>
        <w:t>Chi bộ</w:t>
      </w:r>
      <w:r w:rsidRPr="006C2D3B">
        <w:rPr>
          <w:rFonts w:eastAsia="Calibri" w:cs="Times New Roman"/>
          <w:szCs w:val="28"/>
        </w:rPr>
        <w:t>: Đạt trong sạch vững mạnh.</w:t>
      </w:r>
    </w:p>
    <w:p w:rsidR="00671982" w:rsidRPr="006C2D3B" w:rsidRDefault="00671982" w:rsidP="00671982">
      <w:pPr>
        <w:numPr>
          <w:ilvl w:val="0"/>
          <w:numId w:val="37"/>
        </w:numPr>
        <w:spacing w:before="120" w:after="120"/>
        <w:ind w:hanging="11"/>
        <w:contextualSpacing/>
        <w:jc w:val="both"/>
        <w:rPr>
          <w:rFonts w:eastAsia="Calibri" w:cs="Times New Roman"/>
          <w:szCs w:val="28"/>
        </w:rPr>
      </w:pPr>
      <w:r w:rsidRPr="006C2D3B">
        <w:rPr>
          <w:rFonts w:eastAsia="Calibri" w:cs="Times New Roman"/>
          <w:szCs w:val="28"/>
        </w:rPr>
        <w:t xml:space="preserve">Có ít nhất </w:t>
      </w:r>
      <w:r w:rsidR="00C65628">
        <w:rPr>
          <w:rFonts w:eastAsia="Calibri" w:cs="Times New Roman"/>
          <w:szCs w:val="28"/>
        </w:rPr>
        <w:t>2</w:t>
      </w:r>
      <w:r w:rsidRPr="006C2D3B">
        <w:rPr>
          <w:rFonts w:eastAsia="Calibri" w:cs="Times New Roman"/>
          <w:szCs w:val="28"/>
        </w:rPr>
        <w:t xml:space="preserve"> </w:t>
      </w:r>
      <w:r w:rsidR="00970497">
        <w:rPr>
          <w:rFonts w:eastAsia="Calibri" w:cs="Times New Roman"/>
          <w:szCs w:val="28"/>
        </w:rPr>
        <w:t>quần chúng ưu tú</w:t>
      </w:r>
      <w:r w:rsidRPr="006C2D3B">
        <w:rPr>
          <w:rFonts w:eastAsia="Calibri" w:cs="Times New Roman"/>
          <w:szCs w:val="28"/>
        </w:rPr>
        <w:t xml:space="preserve"> kết nạp đảng</w:t>
      </w:r>
    </w:p>
    <w:p w:rsidR="00671982" w:rsidRPr="006C2D3B" w:rsidRDefault="00671982" w:rsidP="00671982">
      <w:pPr>
        <w:numPr>
          <w:ilvl w:val="0"/>
          <w:numId w:val="37"/>
        </w:numPr>
        <w:spacing w:before="120" w:after="120"/>
        <w:ind w:hanging="11"/>
        <w:contextualSpacing/>
        <w:jc w:val="both"/>
        <w:rPr>
          <w:rFonts w:eastAsia="Calibri" w:cs="Times New Roman"/>
          <w:szCs w:val="28"/>
        </w:rPr>
      </w:pPr>
      <w:r w:rsidRPr="006C2D3B">
        <w:rPr>
          <w:rFonts w:eastAsia="Calibri" w:cs="Times New Roman"/>
          <w:szCs w:val="28"/>
        </w:rPr>
        <w:t xml:space="preserve">Có ít nhất 3 </w:t>
      </w:r>
      <w:r w:rsidR="00970497">
        <w:rPr>
          <w:rFonts w:eastAsia="Calibri" w:cs="Times New Roman"/>
          <w:szCs w:val="28"/>
        </w:rPr>
        <w:t>quần chúng ưu tú</w:t>
      </w:r>
      <w:r w:rsidR="00970497" w:rsidRPr="006C2D3B">
        <w:rPr>
          <w:rFonts w:eastAsia="Calibri" w:cs="Times New Roman"/>
          <w:szCs w:val="28"/>
        </w:rPr>
        <w:t xml:space="preserve"> </w:t>
      </w:r>
      <w:r w:rsidRPr="006C2D3B">
        <w:rPr>
          <w:rFonts w:eastAsia="Calibri" w:cs="Times New Roman"/>
          <w:szCs w:val="28"/>
        </w:rPr>
        <w:t>tham gia lớp cảm tình đảng</w:t>
      </w:r>
    </w:p>
    <w:p w:rsidR="00671982" w:rsidRPr="006C2D3B" w:rsidRDefault="00671982" w:rsidP="00671982">
      <w:pPr>
        <w:numPr>
          <w:ilvl w:val="0"/>
          <w:numId w:val="37"/>
        </w:numPr>
        <w:spacing w:before="120" w:after="120"/>
        <w:ind w:hanging="11"/>
        <w:contextualSpacing/>
        <w:jc w:val="both"/>
        <w:rPr>
          <w:rFonts w:eastAsia="Calibri" w:cs="Times New Roman"/>
          <w:szCs w:val="28"/>
        </w:rPr>
      </w:pPr>
      <w:r w:rsidRPr="006C2D3B">
        <w:rPr>
          <w:rFonts w:eastAsia="Calibri" w:cs="Times New Roman"/>
          <w:szCs w:val="28"/>
        </w:rPr>
        <w:t xml:space="preserve">1 CBQL </w:t>
      </w:r>
      <w:r w:rsidRPr="006C2D3B">
        <w:rPr>
          <w:rFonts w:cs="Times New Roman"/>
          <w:szCs w:val="28"/>
        </w:rPr>
        <w:t>tham gia các lớp trung cấp chính trị.</w:t>
      </w:r>
    </w:p>
    <w:p w:rsidR="00671982" w:rsidRPr="006C2D3B" w:rsidRDefault="00671982" w:rsidP="00F37114">
      <w:pPr>
        <w:numPr>
          <w:ilvl w:val="0"/>
          <w:numId w:val="10"/>
        </w:numPr>
        <w:spacing w:before="120" w:after="120"/>
        <w:ind w:firstLine="720"/>
        <w:contextualSpacing/>
        <w:jc w:val="both"/>
        <w:rPr>
          <w:rFonts w:eastAsia="Calibri" w:cs="Times New Roman"/>
          <w:szCs w:val="28"/>
        </w:rPr>
      </w:pPr>
      <w:r w:rsidRPr="006C2D3B">
        <w:rPr>
          <w:rFonts w:eastAsia="Calibri" w:cs="Times New Roman"/>
          <w:b/>
          <w:szCs w:val="28"/>
        </w:rPr>
        <w:t>Đơn vị</w:t>
      </w:r>
      <w:r w:rsidRPr="006C2D3B">
        <w:rPr>
          <w:rFonts w:eastAsia="Calibri" w:cs="Times New Roman"/>
          <w:szCs w:val="28"/>
        </w:rPr>
        <w:t xml:space="preserve"> : Tập thể lao động tiên tiến: (UBND huyện khen).</w:t>
      </w:r>
    </w:p>
    <w:p w:rsidR="00671982" w:rsidRPr="006C2D3B" w:rsidRDefault="00671982" w:rsidP="00671982">
      <w:pPr>
        <w:numPr>
          <w:ilvl w:val="0"/>
          <w:numId w:val="38"/>
        </w:numPr>
        <w:spacing w:before="120" w:after="120"/>
        <w:ind w:left="0" w:firstLine="1276"/>
        <w:contextualSpacing/>
        <w:jc w:val="both"/>
        <w:rPr>
          <w:rFonts w:eastAsia="Calibri" w:cs="Times New Roman"/>
          <w:szCs w:val="28"/>
        </w:rPr>
      </w:pPr>
      <w:r w:rsidRPr="006C2D3B">
        <w:rPr>
          <w:rFonts w:eastAsia="Calibri" w:cs="Times New Roman"/>
          <w:szCs w:val="28"/>
        </w:rPr>
        <w:t xml:space="preserve">Tổ khối: </w:t>
      </w:r>
      <w:r w:rsidR="00CA787D">
        <w:rPr>
          <w:rFonts w:eastAsia="Calibri" w:cs="Times New Roman"/>
          <w:szCs w:val="28"/>
        </w:rPr>
        <w:t>1/2</w:t>
      </w:r>
      <w:r w:rsidRPr="006C2D3B">
        <w:rPr>
          <w:rFonts w:eastAsia="Calibri" w:cs="Times New Roman"/>
          <w:szCs w:val="28"/>
        </w:rPr>
        <w:t xml:space="preserve"> tổ khối đạt danh hiệu tập thể lao động tiên tiến: (UBND huyện khen) tỷ lệ 50 %.</w:t>
      </w:r>
    </w:p>
    <w:p w:rsidR="00671982" w:rsidRPr="006C2D3B" w:rsidRDefault="000A4B04" w:rsidP="00671982">
      <w:pPr>
        <w:numPr>
          <w:ilvl w:val="0"/>
          <w:numId w:val="38"/>
        </w:numPr>
        <w:spacing w:before="120" w:after="120"/>
        <w:ind w:left="0" w:firstLine="1276"/>
        <w:contextualSpacing/>
        <w:jc w:val="both"/>
        <w:rPr>
          <w:rFonts w:eastAsia="Calibri" w:cs="Times New Roman"/>
          <w:szCs w:val="28"/>
        </w:rPr>
      </w:pPr>
      <w:r>
        <w:rPr>
          <w:rFonts w:eastAsia="Calibri" w:cs="Times New Roman"/>
          <w:szCs w:val="28"/>
        </w:rPr>
        <w:t>85</w:t>
      </w:r>
      <w:r w:rsidR="00671982" w:rsidRPr="006C2D3B">
        <w:rPr>
          <w:rFonts w:eastAsia="Calibri" w:cs="Times New Roman"/>
          <w:szCs w:val="28"/>
        </w:rPr>
        <w:t>% đạt danh hiệu lao động tiên tiến, khen lao động tiên tiến không quá 50% tổng số cá nhân đạt danh hiệu lao động tiên tiến, chiến sĩ thi đua cơ sở 10-15 % số cá nhân đạt danh hiệu lao động tiên tiến của đơn vị trong đó không quá 1/3 là CBQL.</w:t>
      </w:r>
    </w:p>
    <w:p w:rsidR="00671982" w:rsidRPr="006C2D3B" w:rsidRDefault="00671982" w:rsidP="00F37114">
      <w:pPr>
        <w:numPr>
          <w:ilvl w:val="0"/>
          <w:numId w:val="10"/>
        </w:numPr>
        <w:spacing w:before="120" w:after="120"/>
        <w:ind w:firstLine="720"/>
        <w:contextualSpacing/>
        <w:jc w:val="both"/>
        <w:rPr>
          <w:rFonts w:eastAsia="Calibri" w:cs="Times New Roman"/>
          <w:szCs w:val="28"/>
        </w:rPr>
      </w:pPr>
      <w:r w:rsidRPr="006C2D3B">
        <w:rPr>
          <w:rFonts w:eastAsia="Calibri" w:cs="Times New Roman"/>
          <w:b/>
          <w:szCs w:val="28"/>
        </w:rPr>
        <w:t>Công đoàn cơ sở</w:t>
      </w:r>
      <w:r w:rsidRPr="006C2D3B">
        <w:rPr>
          <w:rFonts w:eastAsia="Calibri" w:cs="Times New Roman"/>
          <w:szCs w:val="28"/>
        </w:rPr>
        <w:t xml:space="preserve">: Vững mạnh xuất sắc. </w:t>
      </w:r>
    </w:p>
    <w:p w:rsidR="00671982" w:rsidRPr="006C2D3B" w:rsidRDefault="00671982" w:rsidP="00F37114">
      <w:pPr>
        <w:numPr>
          <w:ilvl w:val="0"/>
          <w:numId w:val="10"/>
        </w:numPr>
        <w:spacing w:before="120" w:after="120"/>
        <w:ind w:firstLine="720"/>
        <w:contextualSpacing/>
        <w:jc w:val="both"/>
        <w:rPr>
          <w:rFonts w:eastAsia="Calibri" w:cs="Times New Roman"/>
          <w:szCs w:val="28"/>
        </w:rPr>
      </w:pPr>
      <w:r w:rsidRPr="006C2D3B">
        <w:rPr>
          <w:rFonts w:eastAsia="Calibri" w:cs="Times New Roman"/>
          <w:b/>
          <w:szCs w:val="28"/>
        </w:rPr>
        <w:t>Đoàn thanh niên</w:t>
      </w:r>
      <w:r w:rsidRPr="006C2D3B">
        <w:rPr>
          <w:rFonts w:eastAsia="Calibri" w:cs="Times New Roman"/>
          <w:szCs w:val="28"/>
        </w:rPr>
        <w:t>: Vững mạnh xuất sắc.</w:t>
      </w:r>
    </w:p>
    <w:p w:rsidR="00671982" w:rsidRPr="006C2D3B" w:rsidRDefault="00671982" w:rsidP="00F37114">
      <w:pPr>
        <w:spacing w:before="120" w:after="120"/>
        <w:ind w:left="720"/>
        <w:contextualSpacing/>
        <w:jc w:val="both"/>
        <w:rPr>
          <w:rFonts w:eastAsia="Calibri" w:cs="Times New Roman"/>
          <w:b/>
          <w:szCs w:val="28"/>
        </w:rPr>
      </w:pPr>
      <w:r w:rsidRPr="006C2D3B">
        <w:rPr>
          <w:rFonts w:eastAsia="Calibri" w:cs="Times New Roman"/>
          <w:b/>
          <w:szCs w:val="28"/>
        </w:rPr>
        <w:t>* Chỉ tiêu trẻ:</w:t>
      </w:r>
    </w:p>
    <w:p w:rsidR="00671982" w:rsidRPr="00B72D0D" w:rsidRDefault="00671982" w:rsidP="00F37114">
      <w:pPr>
        <w:spacing w:before="120" w:after="120"/>
        <w:ind w:firstLine="720"/>
        <w:jc w:val="both"/>
        <w:rPr>
          <w:rFonts w:cs="Times New Roman"/>
          <w:color w:val="FF0000"/>
          <w:szCs w:val="28"/>
        </w:rPr>
      </w:pPr>
      <w:r w:rsidRPr="006C2D3B">
        <w:rPr>
          <w:rFonts w:cs="Times New Roman"/>
          <w:b/>
          <w:szCs w:val="28"/>
        </w:rPr>
        <w:t xml:space="preserve">- </w:t>
      </w:r>
      <w:r w:rsidRPr="006C2D3B">
        <w:rPr>
          <w:rFonts w:cs="Times New Roman"/>
          <w:szCs w:val="28"/>
        </w:rPr>
        <w:t>100% trẻ được đảm bả</w:t>
      </w:r>
      <w:r w:rsidR="009F3DEC">
        <w:rPr>
          <w:rFonts w:cs="Times New Roman"/>
          <w:szCs w:val="28"/>
        </w:rPr>
        <w:t xml:space="preserve">o an toàn </w:t>
      </w:r>
      <w:r w:rsidR="009F3DEC" w:rsidRPr="00D7172E">
        <w:rPr>
          <w:rFonts w:cs="Times New Roman"/>
          <w:szCs w:val="28"/>
        </w:rPr>
        <w:t>tuyệt đối</w:t>
      </w:r>
      <w:r w:rsidRPr="00B72D0D">
        <w:rPr>
          <w:rFonts w:cs="Times New Roman"/>
          <w:color w:val="FF0000"/>
          <w:szCs w:val="28"/>
        </w:rPr>
        <w:t>.</w:t>
      </w:r>
    </w:p>
    <w:p w:rsidR="00671982" w:rsidRPr="006C2D3B" w:rsidRDefault="00671982" w:rsidP="00F37114">
      <w:pPr>
        <w:spacing w:before="120" w:after="120"/>
        <w:ind w:firstLine="720"/>
        <w:jc w:val="both"/>
        <w:rPr>
          <w:rFonts w:cs="Times New Roman"/>
          <w:szCs w:val="28"/>
        </w:rPr>
      </w:pPr>
      <w:r w:rsidRPr="006C2D3B">
        <w:rPr>
          <w:rFonts w:cs="Times New Roman"/>
          <w:szCs w:val="28"/>
        </w:rPr>
        <w:t>- 100% trẻ được ở bán trú và được chăm sóc nuôi dưỡng và giáo dục theo</w:t>
      </w:r>
      <w:r w:rsidRPr="006C2D3B">
        <w:rPr>
          <w:rFonts w:eastAsia="Calibri" w:cs="Times New Roman"/>
          <w:szCs w:val="28"/>
        </w:rPr>
        <w:t xml:space="preserve"> Thông tư 28 nội dung sửa đổi, bổ sung của Chương trình GDMN</w:t>
      </w:r>
      <w:r w:rsidRPr="006C2D3B">
        <w:rPr>
          <w:rFonts w:cs="Times New Roman"/>
          <w:szCs w:val="28"/>
        </w:rPr>
        <w:t xml:space="preserve"> </w:t>
      </w:r>
    </w:p>
    <w:p w:rsidR="00671982" w:rsidRPr="006C2D3B" w:rsidRDefault="00671982" w:rsidP="00F37114">
      <w:pPr>
        <w:spacing w:before="120" w:after="120"/>
        <w:ind w:firstLine="720"/>
        <w:jc w:val="both"/>
        <w:rPr>
          <w:rFonts w:cs="Times New Roman"/>
          <w:szCs w:val="28"/>
        </w:rPr>
      </w:pPr>
      <w:r w:rsidRPr="006C2D3B">
        <w:rPr>
          <w:rFonts w:cs="Times New Roman"/>
          <w:b/>
          <w:szCs w:val="28"/>
        </w:rPr>
        <w:t>-</w:t>
      </w:r>
      <w:r w:rsidRPr="006C2D3B">
        <w:rPr>
          <w:rFonts w:cs="Times New Roman"/>
          <w:szCs w:val="28"/>
        </w:rPr>
        <w:t xml:space="preserve"> Phấn đấu duy trì sĩ số trẻ đạt tỉ lệ chuyên cần như sau:</w:t>
      </w:r>
    </w:p>
    <w:p w:rsidR="00671982" w:rsidRPr="00D7172E" w:rsidRDefault="00671982" w:rsidP="00671982">
      <w:pPr>
        <w:spacing w:before="120" w:after="120"/>
        <w:ind w:firstLine="567"/>
        <w:jc w:val="both"/>
        <w:rPr>
          <w:rFonts w:cs="Times New Roman"/>
          <w:szCs w:val="28"/>
        </w:rPr>
      </w:pPr>
      <w:r w:rsidRPr="006C2D3B">
        <w:rPr>
          <w:rFonts w:cs="Times New Roman"/>
          <w:szCs w:val="28"/>
        </w:rPr>
        <w:t xml:space="preserve">          + Nhà trẻ đạt 85 %</w:t>
      </w:r>
      <w:r w:rsidR="001770B0">
        <w:rPr>
          <w:rFonts w:cs="Times New Roman"/>
          <w:szCs w:val="28"/>
        </w:rPr>
        <w:t xml:space="preserve"> </w:t>
      </w:r>
      <w:r w:rsidR="001770B0" w:rsidRPr="00D7172E">
        <w:rPr>
          <w:rFonts w:cs="Times New Roman"/>
          <w:szCs w:val="28"/>
        </w:rPr>
        <w:t>trở lên.</w:t>
      </w:r>
    </w:p>
    <w:p w:rsidR="00671982" w:rsidRPr="00B72D0D" w:rsidRDefault="00671982" w:rsidP="001770B0">
      <w:pPr>
        <w:spacing w:before="120" w:after="120"/>
        <w:ind w:firstLine="567"/>
        <w:jc w:val="both"/>
        <w:rPr>
          <w:rFonts w:cs="Times New Roman"/>
          <w:color w:val="FF0000"/>
          <w:szCs w:val="28"/>
        </w:rPr>
      </w:pPr>
      <w:r w:rsidRPr="006C2D3B">
        <w:rPr>
          <w:rFonts w:cs="Times New Roman"/>
          <w:szCs w:val="28"/>
        </w:rPr>
        <w:t xml:space="preserve">          + Mẫ</w:t>
      </w:r>
      <w:r w:rsidR="001770B0">
        <w:rPr>
          <w:rFonts w:cs="Times New Roman"/>
          <w:szCs w:val="28"/>
        </w:rPr>
        <w:t xml:space="preserve">u giáo 90 % </w:t>
      </w:r>
      <w:r w:rsidR="001770B0" w:rsidRPr="00D7172E">
        <w:rPr>
          <w:rFonts w:cs="Times New Roman"/>
          <w:szCs w:val="28"/>
        </w:rPr>
        <w:t>trở lên.</w:t>
      </w:r>
    </w:p>
    <w:p w:rsidR="00671982" w:rsidRPr="00D7172E" w:rsidRDefault="00671982" w:rsidP="001770B0">
      <w:pPr>
        <w:spacing w:before="120" w:after="120"/>
        <w:ind w:firstLine="567"/>
        <w:jc w:val="both"/>
        <w:rPr>
          <w:rFonts w:cs="Times New Roman"/>
          <w:szCs w:val="28"/>
        </w:rPr>
      </w:pPr>
      <w:r w:rsidRPr="006C2D3B">
        <w:rPr>
          <w:rFonts w:cs="Times New Roman"/>
          <w:szCs w:val="28"/>
        </w:rPr>
        <w:t xml:space="preserve">          + Trẻ 5 tuổ</w:t>
      </w:r>
      <w:r w:rsidR="001770B0">
        <w:rPr>
          <w:rFonts w:cs="Times New Roman"/>
          <w:szCs w:val="28"/>
        </w:rPr>
        <w:t xml:space="preserve">i 95 % </w:t>
      </w:r>
      <w:r w:rsidR="001770B0" w:rsidRPr="00D7172E">
        <w:rPr>
          <w:rFonts w:cs="Times New Roman"/>
          <w:szCs w:val="28"/>
        </w:rPr>
        <w:t>trở lên.</w:t>
      </w:r>
    </w:p>
    <w:p w:rsidR="00671982" w:rsidRPr="006C2D3B" w:rsidRDefault="00B11F25" w:rsidP="00F37114">
      <w:pPr>
        <w:spacing w:before="120" w:after="120"/>
        <w:ind w:firstLine="720"/>
        <w:jc w:val="both"/>
        <w:rPr>
          <w:rFonts w:cs="Times New Roman"/>
          <w:szCs w:val="28"/>
        </w:rPr>
      </w:pPr>
      <w:r>
        <w:rPr>
          <w:rFonts w:cs="Times New Roman"/>
          <w:szCs w:val="28"/>
        </w:rPr>
        <w:t xml:space="preserve">- </w:t>
      </w:r>
      <w:r w:rsidR="00671982" w:rsidRPr="006C2D3B">
        <w:rPr>
          <w:rFonts w:cs="Times New Roman"/>
          <w:szCs w:val="28"/>
        </w:rPr>
        <w:t xml:space="preserve">100% trẻ </w:t>
      </w:r>
      <w:r w:rsidR="00671982" w:rsidRPr="00D7172E">
        <w:rPr>
          <w:rFonts w:cs="Times New Roman"/>
          <w:szCs w:val="28"/>
        </w:rPr>
        <w:t>đượ</w:t>
      </w:r>
      <w:r w:rsidR="00FE0029" w:rsidRPr="00D7172E">
        <w:rPr>
          <w:rFonts w:cs="Times New Roman"/>
          <w:szCs w:val="28"/>
        </w:rPr>
        <w:t>c kiểm tra sức khỏe định kỳ 2 lần/năm</w:t>
      </w:r>
      <w:r w:rsidR="00671982" w:rsidRPr="006C2D3B">
        <w:rPr>
          <w:rFonts w:cs="Times New Roman"/>
          <w:szCs w:val="28"/>
        </w:rPr>
        <w:t>, chấm và theo dõi biểu đồ tăng trưởng.</w:t>
      </w:r>
      <w:r w:rsidR="00E110A8">
        <w:rPr>
          <w:rFonts w:cs="Times New Roman"/>
          <w:szCs w:val="28"/>
        </w:rPr>
        <w:t xml:space="preserve"> </w:t>
      </w:r>
      <w:r w:rsidR="00671982" w:rsidRPr="006C2D3B">
        <w:rPr>
          <w:rFonts w:cs="Times New Roman"/>
          <w:szCs w:val="28"/>
        </w:rPr>
        <w:t>Giảm tỷ lệ suy dinh dưỡ</w:t>
      </w:r>
      <w:r w:rsidR="007B5B7D">
        <w:rPr>
          <w:rFonts w:cs="Times New Roman"/>
          <w:szCs w:val="28"/>
        </w:rPr>
        <w:t>ng</w:t>
      </w:r>
      <w:r w:rsidR="00671982" w:rsidRPr="006C2D3B">
        <w:rPr>
          <w:rFonts w:cs="Times New Roman"/>
          <w:szCs w:val="28"/>
        </w:rPr>
        <w:t xml:space="preserve"> </w:t>
      </w:r>
      <w:r w:rsidR="000A4B04" w:rsidRPr="00816429">
        <w:rPr>
          <w:szCs w:val="28"/>
          <w:lang w:val="vi-VN"/>
        </w:rPr>
        <w:t xml:space="preserve">phấn đấu </w:t>
      </w:r>
      <w:r w:rsidR="000A4B04">
        <w:rPr>
          <w:szCs w:val="28"/>
        </w:rPr>
        <w:t xml:space="preserve">cuối năm học </w:t>
      </w:r>
      <w:r w:rsidR="000A4B04" w:rsidRPr="00601D82">
        <w:rPr>
          <w:rFonts w:eastAsia="+mn-ea"/>
          <w:bCs/>
          <w:kern w:val="24"/>
          <w:szCs w:val="28"/>
          <w:lang w:val="pt-BR"/>
        </w:rPr>
        <w:t xml:space="preserve">giảm trung bình 0,3% so với tỷ lệ trẻ </w:t>
      </w:r>
      <w:r w:rsidR="000A4B04" w:rsidRPr="00601D82">
        <w:rPr>
          <w:rFonts w:eastAsia="+mn-ea"/>
          <w:kern w:val="24"/>
          <w:szCs w:val="28"/>
          <w:lang w:val="pt-BR"/>
        </w:rPr>
        <w:t xml:space="preserve">em suy dinh dưỡng thể nhẹ cân đầu </w:t>
      </w:r>
      <w:r w:rsidR="000A4B04" w:rsidRPr="00601D82">
        <w:rPr>
          <w:rFonts w:eastAsia="+mn-ea"/>
          <w:bCs/>
          <w:kern w:val="24"/>
          <w:szCs w:val="28"/>
          <w:lang w:val="pt-BR"/>
        </w:rPr>
        <w:t>năm, giảm trung bình 0,2% so với t</w:t>
      </w:r>
      <w:r w:rsidR="000A4B04" w:rsidRPr="00601D82">
        <w:rPr>
          <w:rFonts w:eastAsia="+mn-ea"/>
          <w:kern w:val="24"/>
          <w:szCs w:val="28"/>
          <w:lang w:val="pt-BR"/>
        </w:rPr>
        <w:t>ỷ lệ trẻ em suy dinh dưỡng thể thấp còi đầu năm</w:t>
      </w:r>
      <w:r w:rsidR="00542D12">
        <w:rPr>
          <w:rFonts w:cs="Times New Roman"/>
          <w:szCs w:val="28"/>
        </w:rPr>
        <w:t>. C</w:t>
      </w:r>
      <w:r w:rsidR="00671982" w:rsidRPr="006C2D3B">
        <w:rPr>
          <w:rFonts w:cs="Times New Roman"/>
          <w:szCs w:val="28"/>
        </w:rPr>
        <w:t>ó trên 8</w:t>
      </w:r>
      <w:r w:rsidR="00B65976">
        <w:rPr>
          <w:rFonts w:cs="Times New Roman"/>
          <w:szCs w:val="28"/>
        </w:rPr>
        <w:t>5</w:t>
      </w:r>
      <w:r w:rsidR="00671982" w:rsidRPr="006C2D3B">
        <w:rPr>
          <w:rFonts w:cs="Times New Roman"/>
          <w:szCs w:val="28"/>
        </w:rPr>
        <w:t xml:space="preserve">% trẻ phát triển bình thường. </w:t>
      </w:r>
    </w:p>
    <w:p w:rsidR="00671982" w:rsidRPr="006C2D3B" w:rsidRDefault="00671982" w:rsidP="00F37114">
      <w:pPr>
        <w:spacing w:before="120" w:after="120"/>
        <w:ind w:firstLine="720"/>
        <w:jc w:val="both"/>
        <w:rPr>
          <w:rFonts w:cs="Times New Roman"/>
          <w:szCs w:val="28"/>
        </w:rPr>
      </w:pPr>
      <w:r w:rsidRPr="006C2D3B">
        <w:rPr>
          <w:rFonts w:cs="Times New Roman"/>
          <w:szCs w:val="28"/>
        </w:rPr>
        <w:t>- 100% trẻ được đánh giá sự phát triển của trẻ nhà trẻ, mẫu giáo ( cuối giai đoạn, cuối chủ đề, cuối độ tuổi).</w:t>
      </w:r>
    </w:p>
    <w:p w:rsidR="00671982" w:rsidRPr="006C2D3B" w:rsidRDefault="00671982" w:rsidP="00F37114">
      <w:pPr>
        <w:spacing w:before="120" w:after="120"/>
        <w:ind w:firstLine="720"/>
        <w:contextualSpacing/>
        <w:jc w:val="both"/>
        <w:rPr>
          <w:rFonts w:eastAsia="Calibri" w:cs="Times New Roman"/>
          <w:b/>
          <w:szCs w:val="28"/>
        </w:rPr>
      </w:pPr>
      <w:r w:rsidRPr="006C2D3B">
        <w:rPr>
          <w:rFonts w:eastAsia="Calibri" w:cs="Times New Roman"/>
          <w:b/>
          <w:szCs w:val="28"/>
        </w:rPr>
        <w:t>* Chỉ tiêu CBQL, GV,</w:t>
      </w:r>
      <w:r w:rsidR="00D7172E">
        <w:rPr>
          <w:rFonts w:eastAsia="Calibri" w:cs="Times New Roman"/>
          <w:b/>
          <w:szCs w:val="28"/>
        </w:rPr>
        <w:t xml:space="preserve"> </w:t>
      </w:r>
      <w:r w:rsidRPr="006C2D3B">
        <w:rPr>
          <w:rFonts w:eastAsia="Calibri" w:cs="Times New Roman"/>
          <w:b/>
          <w:szCs w:val="28"/>
        </w:rPr>
        <w:t>NV:</w:t>
      </w:r>
    </w:p>
    <w:p w:rsidR="00671982" w:rsidRPr="006C2D3B" w:rsidRDefault="00671982" w:rsidP="00F37114">
      <w:pPr>
        <w:spacing w:before="120" w:after="120"/>
        <w:ind w:firstLine="720"/>
        <w:contextualSpacing/>
        <w:jc w:val="both"/>
        <w:rPr>
          <w:rFonts w:eastAsia="Calibri" w:cs="Times New Roman"/>
          <w:szCs w:val="28"/>
        </w:rPr>
      </w:pPr>
      <w:r w:rsidRPr="006C2D3B">
        <w:rPr>
          <w:rFonts w:eastAsia="Calibri" w:cs="Times New Roman"/>
          <w:b/>
          <w:szCs w:val="28"/>
        </w:rPr>
        <w:lastRenderedPageBreak/>
        <w:t xml:space="preserve">- </w:t>
      </w:r>
      <w:r w:rsidR="00997443" w:rsidRPr="00D7172E">
        <w:rPr>
          <w:rFonts w:eastAsia="Calibri" w:cs="Times New Roman"/>
          <w:szCs w:val="28"/>
        </w:rPr>
        <w:t xml:space="preserve">18/18 </w:t>
      </w:r>
      <w:r w:rsidRPr="006C2D3B">
        <w:rPr>
          <w:rFonts w:eastAsia="Calibri" w:cs="Times New Roman"/>
          <w:szCs w:val="28"/>
        </w:rPr>
        <w:t>CBGVNV thực hiện Chỉ thị 05-CT/TW ngày 15/5/2016 của Bộ Chính trị về đẩy mạnh học tập và làm theo tư tưởng, đạo đức, phong cách Hồ Chí Minh</w:t>
      </w:r>
    </w:p>
    <w:p w:rsidR="00671982" w:rsidRDefault="00671982" w:rsidP="00F37114">
      <w:pPr>
        <w:spacing w:before="120" w:after="120"/>
        <w:ind w:firstLine="720"/>
        <w:contextualSpacing/>
        <w:jc w:val="both"/>
        <w:rPr>
          <w:rFonts w:cs="Times New Roman"/>
          <w:szCs w:val="28"/>
          <w:lang w:eastAsia="vi-VN"/>
        </w:rPr>
      </w:pPr>
      <w:r w:rsidRPr="006C2D3B">
        <w:rPr>
          <w:rFonts w:eastAsia="Calibri" w:cs="Times New Roman"/>
          <w:b/>
          <w:szCs w:val="28"/>
        </w:rPr>
        <w:t>-</w:t>
      </w:r>
      <w:r w:rsidR="00D7172E">
        <w:rPr>
          <w:rFonts w:eastAsia="Calibri" w:cs="Times New Roman"/>
          <w:b/>
          <w:szCs w:val="28"/>
        </w:rPr>
        <w:t xml:space="preserve"> </w:t>
      </w:r>
      <w:r w:rsidR="00997443" w:rsidRPr="00D7172E">
        <w:rPr>
          <w:rFonts w:eastAsia="Calibri" w:cs="Times New Roman"/>
          <w:szCs w:val="28"/>
        </w:rPr>
        <w:t xml:space="preserve">18/18 </w:t>
      </w:r>
      <w:r w:rsidRPr="006C2D3B">
        <w:rPr>
          <w:rFonts w:eastAsia="Calibri" w:cs="Times New Roman"/>
          <w:szCs w:val="28"/>
        </w:rPr>
        <w:t>CBGVNV</w:t>
      </w:r>
      <w:r w:rsidRPr="006C2D3B">
        <w:rPr>
          <w:rFonts w:eastAsia="Calibri" w:cs="Times New Roman"/>
          <w:b/>
          <w:szCs w:val="28"/>
        </w:rPr>
        <w:t xml:space="preserve"> </w:t>
      </w:r>
      <w:r w:rsidRPr="006C2D3B">
        <w:rPr>
          <w:rFonts w:cs="Times New Roman"/>
          <w:szCs w:val="28"/>
          <w:lang w:val="vi-VN" w:eastAsia="vi-VN"/>
        </w:rPr>
        <w:t>luôn chấp hành tốt chủ trương, đường lối, Nghị quyết của Đảng và chính sách, pháp luật của nhà nước. Luôn thực hiện tốt các quy định của địa phương và chấp hành tốt quy chế của ngành, quy định của nhà trường</w:t>
      </w:r>
      <w:r w:rsidR="00CA787D">
        <w:rPr>
          <w:rFonts w:cs="Times New Roman"/>
          <w:szCs w:val="28"/>
          <w:lang w:eastAsia="vi-VN"/>
        </w:rPr>
        <w:t>.</w:t>
      </w:r>
    </w:p>
    <w:p w:rsidR="00CA787D" w:rsidRDefault="00CA787D" w:rsidP="00F37114">
      <w:pPr>
        <w:spacing w:after="0" w:line="240" w:lineRule="auto"/>
        <w:ind w:firstLine="720"/>
        <w:jc w:val="both"/>
        <w:rPr>
          <w:rFonts w:eastAsia="Times New Roman" w:cs="Times New Roman"/>
          <w:sz w:val="24"/>
          <w:szCs w:val="24"/>
        </w:rPr>
      </w:pPr>
      <w:r w:rsidRPr="00691C9D">
        <w:rPr>
          <w:rFonts w:eastAsia="Times New Roman" w:cs="Times New Roman"/>
          <w:szCs w:val="28"/>
        </w:rPr>
        <w:t xml:space="preserve">- Có ít nhất </w:t>
      </w:r>
      <w:r w:rsidR="00997443" w:rsidRPr="005B2C5A">
        <w:rPr>
          <w:rFonts w:eastAsia="Times New Roman" w:cs="Times New Roman"/>
          <w:szCs w:val="28"/>
        </w:rPr>
        <w:t>6</w:t>
      </w:r>
      <w:r w:rsidR="00997443">
        <w:rPr>
          <w:rFonts w:eastAsia="Times New Roman" w:cs="Times New Roman"/>
          <w:color w:val="FF0000"/>
          <w:szCs w:val="28"/>
        </w:rPr>
        <w:t xml:space="preserve"> </w:t>
      </w:r>
      <w:r w:rsidRPr="00691C9D">
        <w:rPr>
          <w:rFonts w:eastAsia="Times New Roman" w:cs="Times New Roman"/>
          <w:szCs w:val="28"/>
        </w:rPr>
        <w:t>GV đạt chuẩn nghề nghiệp loại khá trở lên, không có giáo viên chưa đạt chuẩn. Hiệu trưởng, phó hiệu trưởng được cấp thẩm quyền đánh giá xếp loại chuẩn đạt ít nhất loại khá trở lên</w:t>
      </w:r>
      <w:r w:rsidRPr="00691C9D">
        <w:rPr>
          <w:rFonts w:eastAsia="Times New Roman" w:cs="Times New Roman"/>
          <w:sz w:val="24"/>
          <w:szCs w:val="24"/>
        </w:rPr>
        <w:t>.</w:t>
      </w:r>
    </w:p>
    <w:p w:rsidR="00691C9D" w:rsidRPr="00691C9D" w:rsidRDefault="00691C9D" w:rsidP="00F37114">
      <w:pPr>
        <w:spacing w:after="0" w:line="240" w:lineRule="auto"/>
        <w:ind w:firstLine="720"/>
        <w:jc w:val="both"/>
        <w:rPr>
          <w:rFonts w:eastAsia="Times New Roman" w:cs="Times New Roman"/>
          <w:szCs w:val="28"/>
        </w:rPr>
      </w:pPr>
      <w:r>
        <w:rPr>
          <w:rFonts w:eastAsia="Times New Roman" w:cs="Times New Roman"/>
          <w:szCs w:val="28"/>
        </w:rPr>
        <w:t>-</w:t>
      </w:r>
      <w:r w:rsidR="00E110A8">
        <w:rPr>
          <w:rFonts w:eastAsia="Times New Roman" w:cs="Times New Roman"/>
          <w:szCs w:val="28"/>
        </w:rPr>
        <w:t xml:space="preserve">Phấn đấu </w:t>
      </w:r>
      <w:r w:rsidR="00997443" w:rsidRPr="005B2C5A">
        <w:rPr>
          <w:rFonts w:eastAsia="Times New Roman" w:cs="Times New Roman"/>
          <w:szCs w:val="28"/>
        </w:rPr>
        <w:t>16/18</w:t>
      </w:r>
      <w:r w:rsidRPr="005B2C5A">
        <w:rPr>
          <w:rFonts w:eastAsia="Times New Roman" w:cs="Times New Roman"/>
          <w:szCs w:val="28"/>
        </w:rPr>
        <w:t xml:space="preserve"> </w:t>
      </w:r>
      <w:r w:rsidRPr="00691C9D">
        <w:rPr>
          <w:rFonts w:eastAsia="Times New Roman" w:cs="Times New Roman"/>
          <w:szCs w:val="28"/>
        </w:rPr>
        <w:t>Cán bộ công chức đánh giá xếp loại hoàn thành tốt nhiệm vụ trở lên.</w:t>
      </w:r>
    </w:p>
    <w:p w:rsidR="00671982" w:rsidRPr="006C2D3B" w:rsidRDefault="00671982" w:rsidP="00F37114">
      <w:pPr>
        <w:spacing w:before="120" w:after="120"/>
        <w:ind w:firstLine="720"/>
        <w:contextualSpacing/>
        <w:jc w:val="both"/>
        <w:rPr>
          <w:rFonts w:cs="Times New Roman"/>
          <w:szCs w:val="28"/>
          <w:lang w:val="vi-VN" w:eastAsia="vi-VN"/>
        </w:rPr>
      </w:pPr>
      <w:r w:rsidRPr="006C2D3B">
        <w:rPr>
          <w:rFonts w:cs="Times New Roman"/>
          <w:szCs w:val="28"/>
        </w:rPr>
        <w:t>-</w:t>
      </w:r>
      <w:r w:rsidR="00742E08">
        <w:rPr>
          <w:rFonts w:cs="Times New Roman"/>
          <w:szCs w:val="28"/>
        </w:rPr>
        <w:t xml:space="preserve"> </w:t>
      </w:r>
      <w:r w:rsidR="00742E08" w:rsidRPr="005B2C5A">
        <w:rPr>
          <w:rFonts w:eastAsia="Calibri" w:cs="Times New Roman"/>
          <w:szCs w:val="28"/>
        </w:rPr>
        <w:t>9/9</w:t>
      </w:r>
      <w:r w:rsidRPr="005B2C5A">
        <w:rPr>
          <w:rFonts w:cs="Times New Roman"/>
          <w:szCs w:val="28"/>
        </w:rPr>
        <w:t xml:space="preserve"> </w:t>
      </w:r>
      <w:r w:rsidRPr="006C2D3B">
        <w:rPr>
          <w:rFonts w:cs="Times New Roman"/>
          <w:szCs w:val="28"/>
        </w:rPr>
        <w:t>giáo viên nghiêm túc tham gia báo cáo thảo luận sinh hoạt chuyên môn trong tổ .</w:t>
      </w:r>
      <w:r w:rsidR="00997443">
        <w:rPr>
          <w:rFonts w:cs="Times New Roman"/>
          <w:szCs w:val="28"/>
        </w:rPr>
        <w:t xml:space="preserve"> </w:t>
      </w:r>
    </w:p>
    <w:p w:rsidR="00671982" w:rsidRPr="006C2D3B" w:rsidRDefault="00671982" w:rsidP="00F37114">
      <w:pPr>
        <w:spacing w:before="120" w:after="120"/>
        <w:ind w:firstLine="720"/>
        <w:contextualSpacing/>
        <w:jc w:val="both"/>
        <w:rPr>
          <w:rFonts w:cs="Times New Roman"/>
          <w:szCs w:val="28"/>
          <w:lang w:val="vi-VN" w:eastAsia="vi-VN"/>
        </w:rPr>
      </w:pPr>
      <w:r w:rsidRPr="006C2D3B">
        <w:rPr>
          <w:rFonts w:cs="Times New Roman"/>
          <w:szCs w:val="28"/>
        </w:rPr>
        <w:t>- Thao giảng chủ đề: 01 tiết /1 chủ đề /GV</w:t>
      </w:r>
    </w:p>
    <w:p w:rsidR="00CA787D" w:rsidRDefault="00671982" w:rsidP="00F37114">
      <w:pPr>
        <w:spacing w:before="120" w:after="120"/>
        <w:ind w:firstLine="720"/>
        <w:contextualSpacing/>
        <w:jc w:val="both"/>
        <w:rPr>
          <w:rFonts w:cs="Times New Roman"/>
          <w:szCs w:val="28"/>
          <w:lang w:eastAsia="vi-VN"/>
        </w:rPr>
      </w:pPr>
      <w:r w:rsidRPr="006C2D3B">
        <w:rPr>
          <w:rFonts w:cs="Times New Roman"/>
          <w:szCs w:val="28"/>
        </w:rPr>
        <w:t>- Dự giờ chéo nhóm /lớp : 02 tiết /chủ đề/ GV</w:t>
      </w:r>
    </w:p>
    <w:p w:rsidR="00CA787D" w:rsidRPr="00691C9D" w:rsidRDefault="00CA787D" w:rsidP="00F37114">
      <w:pPr>
        <w:spacing w:before="120" w:after="120"/>
        <w:ind w:firstLine="720"/>
        <w:contextualSpacing/>
        <w:jc w:val="both"/>
        <w:rPr>
          <w:rFonts w:cs="Times New Roman"/>
          <w:szCs w:val="28"/>
          <w:lang w:val="vi-VN" w:eastAsia="vi-VN"/>
        </w:rPr>
      </w:pPr>
      <w:r w:rsidRPr="00691C9D">
        <w:rPr>
          <w:rFonts w:cs="Times New Roman"/>
          <w:szCs w:val="28"/>
          <w:lang w:eastAsia="vi-VN"/>
        </w:rPr>
        <w:t xml:space="preserve">- </w:t>
      </w:r>
      <w:r w:rsidRPr="00691C9D">
        <w:rPr>
          <w:rFonts w:eastAsia="Times New Roman" w:cs="Times New Roman"/>
          <w:szCs w:val="28"/>
        </w:rPr>
        <w:t xml:space="preserve">Có ít nhất </w:t>
      </w:r>
      <w:r w:rsidR="00143F61">
        <w:rPr>
          <w:rFonts w:eastAsia="Times New Roman" w:cs="Times New Roman"/>
          <w:szCs w:val="28"/>
        </w:rPr>
        <w:t xml:space="preserve"> </w:t>
      </w:r>
      <w:r w:rsidR="00143F61" w:rsidRPr="005B2C5A">
        <w:rPr>
          <w:rFonts w:eastAsia="Times New Roman" w:cs="Times New Roman"/>
          <w:szCs w:val="28"/>
        </w:rPr>
        <w:t>6/11</w:t>
      </w:r>
      <w:r w:rsidRPr="005B2C5A">
        <w:rPr>
          <w:rFonts w:eastAsia="Times New Roman" w:cs="Times New Roman"/>
          <w:szCs w:val="28"/>
        </w:rPr>
        <w:t xml:space="preserve"> </w:t>
      </w:r>
      <w:r w:rsidRPr="00691C9D">
        <w:rPr>
          <w:rFonts w:eastAsia="Times New Roman" w:cs="Times New Roman"/>
          <w:szCs w:val="28"/>
        </w:rPr>
        <w:t>GV-CD đạt danh hiệu GV dạy giỏi - cấp dưỡng giỏi cấp cơ sở trở lên.</w:t>
      </w:r>
    </w:p>
    <w:p w:rsidR="00671982" w:rsidRPr="00766ECD" w:rsidRDefault="00671982" w:rsidP="00F37114">
      <w:pPr>
        <w:numPr>
          <w:ilvl w:val="0"/>
          <w:numId w:val="10"/>
        </w:numPr>
        <w:spacing w:before="120" w:after="120"/>
        <w:ind w:firstLine="720"/>
        <w:contextualSpacing/>
        <w:jc w:val="both"/>
        <w:rPr>
          <w:rFonts w:eastAsia="Calibri" w:cs="Times New Roman"/>
          <w:szCs w:val="28"/>
        </w:rPr>
      </w:pPr>
      <w:r w:rsidRPr="006C2D3B">
        <w:rPr>
          <w:rFonts w:cs="Times New Roman"/>
          <w:szCs w:val="28"/>
        </w:rPr>
        <w:t xml:space="preserve"> Khuyến khích GV phối hợp với phụ huynh tham gia các phong trào lớn của nhà trường nhằm tạo sự găn bó giữa gia đình nhà trường và cộng đồng xã hội</w:t>
      </w:r>
      <w:r w:rsidR="00766ECD">
        <w:rPr>
          <w:rFonts w:cs="Times New Roman"/>
          <w:szCs w:val="28"/>
        </w:rPr>
        <w:t xml:space="preserve"> như </w:t>
      </w:r>
      <w:r w:rsidR="00B65976">
        <w:rPr>
          <w:rFonts w:cs="Times New Roman"/>
          <w:szCs w:val="28"/>
        </w:rPr>
        <w:t xml:space="preserve">hội </w:t>
      </w:r>
      <w:r w:rsidR="00766ECD">
        <w:rPr>
          <w:rFonts w:cs="Times New Roman"/>
          <w:szCs w:val="28"/>
        </w:rPr>
        <w:t>thi bé vui múa hát dân ca cấp trường, kỹ năng an toàn cho bé,</w:t>
      </w:r>
      <w:r w:rsidR="00766ECD" w:rsidRPr="00766ECD">
        <w:rPr>
          <w:rFonts w:eastAsia="Calibri" w:cs="Times New Roman"/>
          <w:szCs w:val="28"/>
        </w:rPr>
        <w:t xml:space="preserve"> </w:t>
      </w:r>
      <w:r w:rsidR="00766ECD" w:rsidRPr="006C2D3B">
        <w:rPr>
          <w:rFonts w:eastAsia="Calibri" w:cs="Times New Roman"/>
          <w:szCs w:val="28"/>
        </w:rPr>
        <w:t>bé chuẩn bị vào lớp1</w:t>
      </w:r>
      <w:r w:rsidR="00766ECD">
        <w:rPr>
          <w:rFonts w:eastAsia="Calibri" w:cs="Times New Roman"/>
          <w:szCs w:val="28"/>
        </w:rPr>
        <w:t>,</w:t>
      </w:r>
      <w:r w:rsidR="00766ECD" w:rsidRPr="00766ECD">
        <w:rPr>
          <w:rFonts w:eastAsia="Calibri" w:cs="Times New Roman"/>
          <w:szCs w:val="28"/>
        </w:rPr>
        <w:t xml:space="preserve"> </w:t>
      </w:r>
      <w:r w:rsidR="00766ECD" w:rsidRPr="006C2D3B">
        <w:rPr>
          <w:rFonts w:eastAsia="Calibri" w:cs="Times New Roman"/>
          <w:szCs w:val="28"/>
        </w:rPr>
        <w:t>hội thi nét cọ tuổi</w:t>
      </w:r>
      <w:r w:rsidR="00766ECD">
        <w:rPr>
          <w:rFonts w:eastAsia="Calibri" w:cs="Times New Roman"/>
          <w:szCs w:val="28"/>
        </w:rPr>
        <w:t xml:space="preserve"> thơ</w:t>
      </w:r>
      <w:r w:rsidR="00766ECD" w:rsidRPr="006C2D3B">
        <w:rPr>
          <w:rFonts w:eastAsia="Calibri" w:cs="Times New Roman"/>
          <w:szCs w:val="28"/>
        </w:rPr>
        <w:t>.</w:t>
      </w:r>
    </w:p>
    <w:p w:rsidR="00671982" w:rsidRPr="006C2D3B" w:rsidRDefault="00671982" w:rsidP="00F37114">
      <w:pPr>
        <w:ind w:firstLine="720"/>
        <w:jc w:val="both"/>
        <w:rPr>
          <w:rFonts w:cs="Times New Roman"/>
          <w:szCs w:val="28"/>
        </w:rPr>
      </w:pPr>
      <w:r w:rsidRPr="006C2D3B">
        <w:rPr>
          <w:rFonts w:cs="Times New Roman"/>
          <w:szCs w:val="28"/>
        </w:rPr>
        <w:t xml:space="preserve">- </w:t>
      </w:r>
      <w:r w:rsidR="00883172" w:rsidRPr="005B2C5A">
        <w:rPr>
          <w:rFonts w:cs="Times New Roman"/>
          <w:szCs w:val="28"/>
        </w:rPr>
        <w:t>9/9 GV</w:t>
      </w:r>
      <w:r w:rsidRPr="005B2C5A">
        <w:rPr>
          <w:rFonts w:cs="Times New Roman"/>
          <w:szCs w:val="28"/>
        </w:rPr>
        <w:t xml:space="preserve"> </w:t>
      </w:r>
      <w:r w:rsidRPr="006C2D3B">
        <w:rPr>
          <w:rFonts w:cs="Times New Roman"/>
          <w:szCs w:val="28"/>
        </w:rPr>
        <w:t>lên lớp có sử dụng đồ dùng, đồ ch</w:t>
      </w:r>
      <w:r w:rsidR="00766ECD">
        <w:rPr>
          <w:rFonts w:cs="Times New Roman"/>
          <w:szCs w:val="28"/>
        </w:rPr>
        <w:t>ơi</w:t>
      </w:r>
      <w:r w:rsidRPr="006C2D3B">
        <w:rPr>
          <w:rFonts w:cs="Times New Roman"/>
          <w:szCs w:val="28"/>
        </w:rPr>
        <w:t xml:space="preserve"> dạng mở</w:t>
      </w:r>
      <w:r w:rsidR="009F78A2">
        <w:rPr>
          <w:rFonts w:cs="Times New Roman"/>
          <w:szCs w:val="28"/>
        </w:rPr>
        <w:t>,</w:t>
      </w:r>
      <w:r w:rsidRPr="006C2D3B">
        <w:rPr>
          <w:rFonts w:cs="Times New Roman"/>
          <w:szCs w:val="28"/>
        </w:rPr>
        <w:t xml:space="preserve"> ứng dụng CNTT vào trong hoạt động, phát huy tính tích cực lồng ghép chuyên đề trọ</w:t>
      </w:r>
      <w:r w:rsidR="00B65976">
        <w:rPr>
          <w:rFonts w:cs="Times New Roman"/>
          <w:szCs w:val="28"/>
        </w:rPr>
        <w:t>ng tâm “ X</w:t>
      </w:r>
      <w:r w:rsidRPr="006C2D3B">
        <w:rPr>
          <w:rFonts w:cs="Times New Roman"/>
          <w:szCs w:val="28"/>
        </w:rPr>
        <w:t>ây dựng trường mầm non lấy trẻ làm trung tâm”.</w:t>
      </w:r>
    </w:p>
    <w:p w:rsidR="00671982" w:rsidRPr="006C2D3B" w:rsidRDefault="00671982" w:rsidP="00F37114">
      <w:pPr>
        <w:ind w:firstLine="720"/>
        <w:jc w:val="both"/>
        <w:rPr>
          <w:rFonts w:cs="Times New Roman"/>
          <w:szCs w:val="28"/>
        </w:rPr>
      </w:pPr>
      <w:r w:rsidRPr="006C2D3B">
        <w:rPr>
          <w:rFonts w:cs="Times New Roman"/>
          <w:szCs w:val="28"/>
        </w:rPr>
        <w:t xml:space="preserve">- </w:t>
      </w:r>
      <w:r w:rsidR="00231A69" w:rsidRPr="005B2C5A">
        <w:rPr>
          <w:rFonts w:cs="Times New Roman"/>
          <w:szCs w:val="28"/>
        </w:rPr>
        <w:t xml:space="preserve">2/2 </w:t>
      </w:r>
      <w:r w:rsidRPr="006C2D3B">
        <w:rPr>
          <w:rFonts w:cs="Times New Roman"/>
          <w:szCs w:val="28"/>
        </w:rPr>
        <w:t>cấp dưỡng xây dựng thực đơn phong phú, giàu dinh dưỡng, đảm bảo đủ năng lượng và cân đối các chất dinh dưỡng giúp trẻ ăn ngon miệng, phù hợp khẩu vị và phù hợp thực phẩm theo mùa, phấn đấu năng lượng cả ngày của trẻ đạt mức tối đa.</w:t>
      </w:r>
    </w:p>
    <w:p w:rsidR="00671982" w:rsidRPr="006C2D3B" w:rsidRDefault="00671982" w:rsidP="00F37114">
      <w:pPr>
        <w:ind w:firstLine="720"/>
        <w:jc w:val="both"/>
        <w:rPr>
          <w:rFonts w:cs="Times New Roman"/>
          <w:szCs w:val="28"/>
        </w:rPr>
      </w:pPr>
      <w:r w:rsidRPr="006C2D3B">
        <w:rPr>
          <w:rFonts w:cs="Times New Roman"/>
          <w:szCs w:val="28"/>
        </w:rPr>
        <w:t xml:space="preserve">-  </w:t>
      </w:r>
      <w:r w:rsidR="000A450E" w:rsidRPr="005B2C5A">
        <w:rPr>
          <w:rFonts w:cs="Times New Roman"/>
          <w:szCs w:val="28"/>
        </w:rPr>
        <w:t xml:space="preserve">2/2 </w:t>
      </w:r>
      <w:r w:rsidRPr="006C2D3B">
        <w:rPr>
          <w:rFonts w:cs="Times New Roman"/>
          <w:szCs w:val="28"/>
        </w:rPr>
        <w:t>cấp dưỡng đạt kỹ thuật chế biến món ăn mới đảm bảo dinh dưỡng, ngon miệng, hợp khẩu vị của trẻ.</w:t>
      </w:r>
    </w:p>
    <w:p w:rsidR="00671982" w:rsidRPr="006C2D3B" w:rsidRDefault="00671982" w:rsidP="00F37114">
      <w:pPr>
        <w:ind w:firstLine="720"/>
        <w:jc w:val="both"/>
        <w:rPr>
          <w:rFonts w:cs="Times New Roman"/>
          <w:szCs w:val="28"/>
        </w:rPr>
      </w:pPr>
      <w:r w:rsidRPr="006C2D3B">
        <w:rPr>
          <w:rFonts w:cs="Times New Roman"/>
          <w:szCs w:val="28"/>
        </w:rPr>
        <w:t xml:space="preserve">-  </w:t>
      </w:r>
      <w:r w:rsidR="000A450E" w:rsidRPr="005B2C5A">
        <w:rPr>
          <w:rFonts w:cs="Times New Roman"/>
          <w:szCs w:val="28"/>
        </w:rPr>
        <w:t xml:space="preserve">2/2 </w:t>
      </w:r>
      <w:r w:rsidRPr="006C2D3B">
        <w:rPr>
          <w:rFonts w:cs="Times New Roman"/>
          <w:szCs w:val="28"/>
        </w:rPr>
        <w:t>cấp dưỡng tham gia dự giờ ăn của các nhóm/lớp có hiệu quả.</w:t>
      </w:r>
    </w:p>
    <w:p w:rsidR="00F37114" w:rsidRDefault="00671982" w:rsidP="00F37114">
      <w:pPr>
        <w:ind w:firstLine="720"/>
        <w:jc w:val="both"/>
        <w:rPr>
          <w:rFonts w:cs="Times New Roman"/>
          <w:szCs w:val="28"/>
        </w:rPr>
      </w:pPr>
      <w:r w:rsidRPr="005B2C5A">
        <w:rPr>
          <w:rFonts w:cs="Times New Roman"/>
          <w:szCs w:val="28"/>
        </w:rPr>
        <w:t xml:space="preserve">- </w:t>
      </w:r>
      <w:r w:rsidR="00526C8E" w:rsidRPr="005B2C5A">
        <w:rPr>
          <w:rFonts w:cs="Times New Roman"/>
          <w:szCs w:val="28"/>
        </w:rPr>
        <w:t xml:space="preserve"> 9/11</w:t>
      </w:r>
      <w:r w:rsidR="005F07E9" w:rsidRPr="005B2C5A">
        <w:rPr>
          <w:rFonts w:cs="Times New Roman"/>
          <w:szCs w:val="28"/>
        </w:rPr>
        <w:t xml:space="preserve"> </w:t>
      </w:r>
      <w:r w:rsidR="00526C8E" w:rsidRPr="005B2C5A">
        <w:rPr>
          <w:rFonts w:cs="Times New Roman"/>
          <w:szCs w:val="28"/>
        </w:rPr>
        <w:t>(2 GV nghỉ thai sản)</w:t>
      </w:r>
      <w:r w:rsidRPr="005B2C5A">
        <w:rPr>
          <w:rFonts w:cs="Times New Roman"/>
          <w:szCs w:val="28"/>
        </w:rPr>
        <w:t xml:space="preserve"> </w:t>
      </w:r>
      <w:r w:rsidRPr="006C2D3B">
        <w:rPr>
          <w:rFonts w:cs="Times New Roman"/>
          <w:szCs w:val="28"/>
        </w:rPr>
        <w:t>CB,G</w:t>
      </w:r>
      <w:r w:rsidR="00766ECD">
        <w:rPr>
          <w:rFonts w:cs="Times New Roman"/>
          <w:szCs w:val="28"/>
        </w:rPr>
        <w:t>V</w:t>
      </w:r>
      <w:r w:rsidRPr="006C2D3B">
        <w:rPr>
          <w:rFonts w:cs="Times New Roman"/>
          <w:szCs w:val="28"/>
        </w:rPr>
        <w:t xml:space="preserve"> tham gia học bồi dưỡng thường xuyên phấn đấu xếp loại khá trở lên.</w:t>
      </w:r>
    </w:p>
    <w:p w:rsidR="00671982" w:rsidRPr="00F37114" w:rsidRDefault="00F37114" w:rsidP="00F37114">
      <w:pPr>
        <w:ind w:firstLine="720"/>
        <w:jc w:val="both"/>
        <w:rPr>
          <w:rFonts w:cs="Times New Roman"/>
          <w:szCs w:val="28"/>
        </w:rPr>
      </w:pPr>
      <w:r>
        <w:rPr>
          <w:rFonts w:cs="Times New Roman"/>
          <w:szCs w:val="28"/>
        </w:rPr>
        <w:t xml:space="preserve">- </w:t>
      </w:r>
      <w:r w:rsidR="00671982" w:rsidRPr="006C2D3B">
        <w:rPr>
          <w:rFonts w:eastAsia="Calibri" w:cs="Times New Roman"/>
          <w:szCs w:val="28"/>
        </w:rPr>
        <w:t>Đơn vị đạt: Đơn vị văn hóa, đơn vị học tập, được công nhận trường học an toàn.</w:t>
      </w:r>
    </w:p>
    <w:p w:rsidR="00F37114" w:rsidRDefault="00CA787D" w:rsidP="00F37114">
      <w:pPr>
        <w:spacing w:after="0" w:line="240" w:lineRule="auto"/>
        <w:ind w:firstLine="720"/>
        <w:jc w:val="both"/>
        <w:rPr>
          <w:rFonts w:eastAsia="Times New Roman" w:cs="Times New Roman"/>
          <w:szCs w:val="28"/>
        </w:rPr>
      </w:pPr>
      <w:r>
        <w:rPr>
          <w:rFonts w:eastAsia="Calibri" w:cs="Times New Roman"/>
          <w:szCs w:val="28"/>
        </w:rPr>
        <w:t xml:space="preserve">- </w:t>
      </w:r>
      <w:r w:rsidR="009843F1">
        <w:rPr>
          <w:rFonts w:eastAsia="Calibri" w:cs="Times New Roman"/>
          <w:szCs w:val="28"/>
        </w:rPr>
        <w:t>SK</w:t>
      </w:r>
      <w:r w:rsidR="00671982" w:rsidRPr="006C2D3B">
        <w:rPr>
          <w:rFonts w:eastAsia="Calibri" w:cs="Times New Roman"/>
          <w:szCs w:val="28"/>
        </w:rPr>
        <w:t xml:space="preserve"> cấp trường </w:t>
      </w:r>
      <w:r w:rsidR="009843F1" w:rsidRPr="005B2C5A">
        <w:rPr>
          <w:rFonts w:eastAsia="Calibri" w:cs="Times New Roman"/>
          <w:szCs w:val="28"/>
        </w:rPr>
        <w:t xml:space="preserve">phấn đấu </w:t>
      </w:r>
      <w:r w:rsidR="00671982" w:rsidRPr="006C2D3B">
        <w:rPr>
          <w:rFonts w:eastAsia="Calibri" w:cs="Times New Roman"/>
          <w:szCs w:val="28"/>
        </w:rPr>
        <w:t xml:space="preserve">đạt </w:t>
      </w:r>
      <w:r w:rsidR="00766ECD">
        <w:rPr>
          <w:rFonts w:eastAsia="Calibri" w:cs="Times New Roman"/>
          <w:szCs w:val="28"/>
        </w:rPr>
        <w:t>4</w:t>
      </w:r>
      <w:r w:rsidR="00671982" w:rsidRPr="006C2D3B">
        <w:rPr>
          <w:rFonts w:eastAsia="Calibri" w:cs="Times New Roman"/>
          <w:szCs w:val="28"/>
        </w:rPr>
        <w:t>/</w:t>
      </w:r>
      <w:r w:rsidR="00766ECD">
        <w:rPr>
          <w:rFonts w:eastAsia="Calibri" w:cs="Times New Roman"/>
          <w:szCs w:val="28"/>
        </w:rPr>
        <w:t>6</w:t>
      </w:r>
      <w:r w:rsidR="00671982" w:rsidRPr="006C2D3B">
        <w:rPr>
          <w:rFonts w:eastAsia="Calibri" w:cs="Times New Roman"/>
          <w:szCs w:val="28"/>
        </w:rPr>
        <w:t xml:space="preserve"> tỷ lệ </w:t>
      </w:r>
      <w:r w:rsidR="00766ECD">
        <w:rPr>
          <w:rFonts w:eastAsia="Calibri" w:cs="Times New Roman"/>
          <w:szCs w:val="28"/>
        </w:rPr>
        <w:t>66,66</w:t>
      </w:r>
      <w:r w:rsidR="00671982" w:rsidRPr="006C2D3B">
        <w:rPr>
          <w:rFonts w:eastAsia="Calibri" w:cs="Times New Roman"/>
          <w:szCs w:val="28"/>
        </w:rPr>
        <w:t>%.</w:t>
      </w:r>
      <w:r w:rsidR="001E774E">
        <w:rPr>
          <w:rFonts w:eastAsia="Calibri" w:cs="Times New Roman"/>
          <w:szCs w:val="28"/>
        </w:rPr>
        <w:t xml:space="preserve"> </w:t>
      </w:r>
      <w:r w:rsidR="001E774E" w:rsidRPr="005B2C5A">
        <w:rPr>
          <w:rFonts w:eastAsia="Calibri" w:cs="Times New Roman"/>
          <w:szCs w:val="28"/>
        </w:rPr>
        <w:t>Lý do</w:t>
      </w:r>
      <w:r w:rsidR="005B2C5A" w:rsidRPr="005B2C5A">
        <w:rPr>
          <w:rFonts w:eastAsia="Calibri" w:cs="Times New Roman"/>
          <w:szCs w:val="28"/>
        </w:rPr>
        <w:t xml:space="preserve"> Giáo viên nhân viên hợp đồng ngắn hạn nhiều chưa đủ điều kiện tham gia viết sáng kiến kinh nghiệm</w:t>
      </w:r>
      <w:r w:rsidR="005B2C5A">
        <w:rPr>
          <w:rFonts w:eastAsia="Calibri" w:cs="Times New Roman"/>
          <w:szCs w:val="28"/>
        </w:rPr>
        <w:t xml:space="preserve">. </w:t>
      </w:r>
      <w:r w:rsidR="00671982" w:rsidRPr="00CA787D">
        <w:rPr>
          <w:rFonts w:eastAsia="Calibri" w:cs="Times New Roman"/>
          <w:szCs w:val="28"/>
        </w:rPr>
        <w:lastRenderedPageBreak/>
        <w:t xml:space="preserve">trong đó </w:t>
      </w:r>
      <w:r w:rsidR="00B65976">
        <w:rPr>
          <w:rFonts w:eastAsia="Times New Roman" w:cs="Times New Roman"/>
          <w:szCs w:val="28"/>
        </w:rPr>
        <w:t>2/6</w:t>
      </w:r>
      <w:r w:rsidRPr="00CA787D">
        <w:rPr>
          <w:rFonts w:eastAsia="Times New Roman" w:cs="Times New Roman"/>
          <w:szCs w:val="28"/>
        </w:rPr>
        <w:t xml:space="preserve"> cá nhân đạt </w:t>
      </w:r>
      <w:r w:rsidR="00B65976">
        <w:rPr>
          <w:rFonts w:eastAsia="Times New Roman" w:cs="Times New Roman"/>
          <w:szCs w:val="28"/>
        </w:rPr>
        <w:t>sáng kiến kinh nghiệm cấp huyện tỷ lệ 33,33%</w:t>
      </w:r>
      <w:r>
        <w:rPr>
          <w:rFonts w:eastAsia="Times New Roman" w:cs="Times New Roman"/>
          <w:sz w:val="24"/>
          <w:szCs w:val="24"/>
        </w:rPr>
        <w:t xml:space="preserve">, </w:t>
      </w:r>
      <w:r w:rsidRPr="00CA787D">
        <w:rPr>
          <w:rFonts w:eastAsia="Times New Roman" w:cs="Times New Roman"/>
          <w:szCs w:val="28"/>
        </w:rPr>
        <w:t>ph</w:t>
      </w:r>
      <w:r w:rsidR="009843F1">
        <w:rPr>
          <w:rFonts w:eastAsia="Times New Roman" w:cs="Times New Roman"/>
          <w:szCs w:val="28"/>
        </w:rPr>
        <w:t xml:space="preserve">ấn đấu có sáng kiến </w:t>
      </w:r>
      <w:r w:rsidRPr="00CA787D">
        <w:rPr>
          <w:rFonts w:eastAsia="Times New Roman" w:cs="Times New Roman"/>
          <w:szCs w:val="28"/>
        </w:rPr>
        <w:t>cấp tỉnh.</w:t>
      </w:r>
    </w:p>
    <w:p w:rsidR="009948BA" w:rsidRDefault="009948BA" w:rsidP="00F37114">
      <w:pPr>
        <w:spacing w:before="120" w:after="120"/>
        <w:ind w:firstLine="720"/>
        <w:jc w:val="both"/>
        <w:rPr>
          <w:rFonts w:eastAsia="Times New Roman" w:cs="Times New Roman"/>
          <w:b/>
          <w:sz w:val="27"/>
          <w:szCs w:val="27"/>
        </w:rPr>
      </w:pPr>
      <w:r w:rsidRPr="009948BA">
        <w:rPr>
          <w:rFonts w:eastAsia="Times New Roman" w:cs="Times New Roman"/>
          <w:b/>
          <w:sz w:val="27"/>
          <w:szCs w:val="27"/>
        </w:rPr>
        <w:t>III. TỔ CHỨC THỰC HIỆN:</w:t>
      </w:r>
    </w:p>
    <w:p w:rsidR="009A0843" w:rsidRPr="00177E7B" w:rsidRDefault="002067E9" w:rsidP="00F37114">
      <w:pPr>
        <w:pStyle w:val="ListParagraph"/>
        <w:numPr>
          <w:ilvl w:val="0"/>
          <w:numId w:val="10"/>
        </w:numPr>
        <w:spacing w:before="120" w:after="120"/>
        <w:ind w:firstLine="720"/>
        <w:jc w:val="both"/>
        <w:rPr>
          <w:rFonts w:eastAsia="Times New Roman" w:cs="Times New Roman"/>
          <w:szCs w:val="28"/>
        </w:rPr>
      </w:pPr>
      <w:r w:rsidRPr="00177E7B">
        <w:rPr>
          <w:rFonts w:eastAsia="Times New Roman" w:cs="Times New Roman"/>
          <w:szCs w:val="28"/>
        </w:rPr>
        <w:t>Hiệu trưởng chịu trách nhiệm xây dựng kế hoạch và triển khai kế hoạch đến toàn thể CBGVNV trong đơn vị, giao nhiệm vụ cụ thể,</w:t>
      </w:r>
      <w:r w:rsidR="00D156F1">
        <w:rPr>
          <w:rFonts w:eastAsia="Times New Roman" w:cs="Times New Roman"/>
          <w:szCs w:val="28"/>
        </w:rPr>
        <w:t xml:space="preserve"> kiểm tra đôn đốc nhắc nhở</w:t>
      </w:r>
      <w:r w:rsidRPr="00177E7B">
        <w:rPr>
          <w:rFonts w:eastAsia="Times New Roman" w:cs="Times New Roman"/>
          <w:szCs w:val="28"/>
        </w:rPr>
        <w:t xml:space="preserve"> cho các bộ phận và các cá nhân thực hiện tốt nhiệm vụ được giao</w:t>
      </w:r>
      <w:r>
        <w:rPr>
          <w:rFonts w:eastAsia="Times New Roman" w:cs="Times New Roman"/>
          <w:szCs w:val="28"/>
        </w:rPr>
        <w:t xml:space="preserve">, </w:t>
      </w:r>
      <w:r w:rsidRPr="004C0EFA">
        <w:rPr>
          <w:szCs w:val="28"/>
        </w:rPr>
        <w:t xml:space="preserve">tích cực tham mưu cấp ủy, chính quyền địa phương, phát huy sự </w:t>
      </w:r>
      <w:r>
        <w:rPr>
          <w:szCs w:val="28"/>
        </w:rPr>
        <w:t>quan tâm, hỗ trợ</w:t>
      </w:r>
      <w:r w:rsidRPr="004C0EFA">
        <w:rPr>
          <w:szCs w:val="28"/>
        </w:rPr>
        <w:t xml:space="preserve"> của các ban, ngành, đoàn thể trên địa</w:t>
      </w:r>
      <w:r>
        <w:rPr>
          <w:szCs w:val="28"/>
        </w:rPr>
        <w:t xml:space="preserve"> bàn</w:t>
      </w:r>
      <w:r w:rsidR="009948BA" w:rsidRPr="00177E7B">
        <w:rPr>
          <w:rFonts w:eastAsia="Times New Roman" w:cs="Times New Roman"/>
          <w:szCs w:val="28"/>
        </w:rPr>
        <w:t xml:space="preserve">. </w:t>
      </w:r>
    </w:p>
    <w:p w:rsidR="00543405" w:rsidRPr="00631089" w:rsidRDefault="00543405" w:rsidP="00631089">
      <w:pPr>
        <w:pStyle w:val="ListParagraph"/>
        <w:numPr>
          <w:ilvl w:val="0"/>
          <w:numId w:val="10"/>
        </w:numPr>
        <w:spacing w:before="120" w:after="120"/>
        <w:ind w:firstLine="720"/>
        <w:jc w:val="both"/>
        <w:rPr>
          <w:rFonts w:eastAsia="Times New Roman" w:cs="Times New Roman"/>
          <w:b/>
          <w:szCs w:val="28"/>
        </w:rPr>
      </w:pPr>
      <w:r w:rsidRPr="00177E7B">
        <w:rPr>
          <w:rFonts w:eastAsia="Times New Roman" w:cs="Times New Roman"/>
          <w:szCs w:val="28"/>
        </w:rPr>
        <w:t xml:space="preserve">Trên đây là </w:t>
      </w:r>
      <w:r w:rsidR="009A0843" w:rsidRPr="005B2C5A">
        <w:rPr>
          <w:rFonts w:eastAsia="Times New Roman" w:cs="Times New Roman"/>
          <w:szCs w:val="28"/>
        </w:rPr>
        <w:t xml:space="preserve">dự thảo </w:t>
      </w:r>
      <w:r w:rsidR="009A0843" w:rsidRPr="00177E7B">
        <w:rPr>
          <w:rFonts w:eastAsia="Times New Roman" w:cs="Times New Roman"/>
          <w:szCs w:val="28"/>
        </w:rPr>
        <w:t xml:space="preserve">kế hoạch thực hiện nhiệm </w:t>
      </w:r>
      <w:r w:rsidRPr="00177E7B">
        <w:rPr>
          <w:rFonts w:eastAsia="Times New Roman" w:cs="Times New Roman"/>
          <w:szCs w:val="28"/>
        </w:rPr>
        <w:t>vụ năm học 201</w:t>
      </w:r>
      <w:r w:rsidR="00DF6518">
        <w:rPr>
          <w:rFonts w:eastAsia="Times New Roman" w:cs="Times New Roman"/>
          <w:szCs w:val="28"/>
        </w:rPr>
        <w:t>9</w:t>
      </w:r>
      <w:r w:rsidRPr="00177E7B">
        <w:rPr>
          <w:rFonts w:eastAsia="Times New Roman" w:cs="Times New Roman"/>
          <w:szCs w:val="28"/>
        </w:rPr>
        <w:t>-20</w:t>
      </w:r>
      <w:r w:rsidR="00DF6518">
        <w:rPr>
          <w:rFonts w:eastAsia="Times New Roman" w:cs="Times New Roman"/>
          <w:szCs w:val="28"/>
        </w:rPr>
        <w:t>20</w:t>
      </w:r>
      <w:r w:rsidRPr="00177E7B">
        <w:rPr>
          <w:rFonts w:eastAsia="Times New Roman" w:cs="Times New Roman"/>
          <w:szCs w:val="28"/>
        </w:rPr>
        <w:t xml:space="preserve"> của trường mầm non Tuổi Thơ.</w:t>
      </w:r>
      <w:r w:rsidRPr="00631089">
        <w:rPr>
          <w:rFonts w:eastAsia="Times New Roman" w:cs="Times New Roman"/>
          <w:b/>
          <w:szCs w:val="28"/>
        </w:rPr>
        <w:t xml:space="preserve"> </w:t>
      </w:r>
    </w:p>
    <w:tbl>
      <w:tblPr>
        <w:tblW w:w="0" w:type="auto"/>
        <w:tblLook w:val="01E0" w:firstRow="1" w:lastRow="1" w:firstColumn="1" w:lastColumn="1" w:noHBand="0" w:noVBand="0"/>
      </w:tblPr>
      <w:tblGrid>
        <w:gridCol w:w="4777"/>
        <w:gridCol w:w="4794"/>
      </w:tblGrid>
      <w:tr w:rsidR="00543405" w:rsidRPr="00543405" w:rsidTr="00543405">
        <w:tc>
          <w:tcPr>
            <w:tcW w:w="4927" w:type="dxa"/>
            <w:hideMark/>
          </w:tcPr>
          <w:p w:rsidR="00543405" w:rsidRPr="00B1233E" w:rsidRDefault="00543405" w:rsidP="00543405">
            <w:pPr>
              <w:spacing w:after="0" w:line="240" w:lineRule="auto"/>
              <w:jc w:val="both"/>
              <w:rPr>
                <w:rFonts w:eastAsia="Times New Roman" w:cs="Times New Roman"/>
                <w:b/>
                <w:i/>
                <w:sz w:val="22"/>
              </w:rPr>
            </w:pPr>
            <w:r w:rsidRPr="00B1233E">
              <w:rPr>
                <w:rFonts w:eastAsia="Times New Roman" w:cs="Times New Roman"/>
                <w:b/>
                <w:i/>
                <w:sz w:val="22"/>
              </w:rPr>
              <w:t xml:space="preserve">     Nơi nhận :</w:t>
            </w:r>
          </w:p>
          <w:p w:rsidR="00543405" w:rsidRPr="00B1233E" w:rsidRDefault="00543405" w:rsidP="00543405">
            <w:pPr>
              <w:spacing w:after="0" w:line="240" w:lineRule="auto"/>
              <w:jc w:val="both"/>
              <w:rPr>
                <w:rFonts w:eastAsia="Times New Roman" w:cs="Times New Roman"/>
                <w:sz w:val="22"/>
              </w:rPr>
            </w:pPr>
            <w:r w:rsidRPr="00B1233E">
              <w:rPr>
                <w:rFonts w:eastAsia="Times New Roman" w:cs="Times New Roman"/>
                <w:sz w:val="22"/>
              </w:rPr>
              <w:t xml:space="preserve">     -  Phòng GD&amp;ĐT;</w:t>
            </w:r>
          </w:p>
          <w:p w:rsidR="00543405" w:rsidRPr="00B1233E" w:rsidRDefault="00543405" w:rsidP="00543405">
            <w:pPr>
              <w:spacing w:after="0" w:line="240" w:lineRule="auto"/>
              <w:jc w:val="both"/>
              <w:rPr>
                <w:rFonts w:eastAsia="Times New Roman" w:cs="Times New Roman"/>
                <w:sz w:val="22"/>
              </w:rPr>
            </w:pPr>
            <w:r w:rsidRPr="00B1233E">
              <w:rPr>
                <w:rFonts w:eastAsia="Times New Roman" w:cs="Times New Roman"/>
                <w:sz w:val="22"/>
              </w:rPr>
              <w:t xml:space="preserve">     -  Các bộ phận;</w:t>
            </w:r>
          </w:p>
          <w:p w:rsidR="00543405" w:rsidRPr="00543405" w:rsidRDefault="00543405" w:rsidP="00543405">
            <w:pPr>
              <w:spacing w:after="0" w:line="240" w:lineRule="auto"/>
              <w:jc w:val="both"/>
              <w:rPr>
                <w:rFonts w:eastAsia="Times New Roman" w:cs="Times New Roman"/>
                <w:szCs w:val="28"/>
              </w:rPr>
            </w:pPr>
            <w:r w:rsidRPr="00B1233E">
              <w:rPr>
                <w:rFonts w:eastAsia="Times New Roman" w:cs="Times New Roman"/>
                <w:sz w:val="22"/>
              </w:rPr>
              <w:t xml:space="preserve">     -  Lưu VT.</w:t>
            </w:r>
          </w:p>
        </w:tc>
        <w:tc>
          <w:tcPr>
            <w:tcW w:w="4928" w:type="dxa"/>
          </w:tcPr>
          <w:p w:rsidR="00543405" w:rsidRPr="00543405" w:rsidRDefault="00543405" w:rsidP="00543405">
            <w:pPr>
              <w:spacing w:after="0" w:line="360" w:lineRule="auto"/>
              <w:jc w:val="both"/>
              <w:rPr>
                <w:rFonts w:eastAsia="Times New Roman" w:cs="Times New Roman"/>
                <w:b/>
                <w:szCs w:val="28"/>
              </w:rPr>
            </w:pPr>
            <w:r w:rsidRPr="00543405">
              <w:rPr>
                <w:rFonts w:eastAsia="Times New Roman" w:cs="Times New Roman"/>
                <w:b/>
                <w:szCs w:val="28"/>
              </w:rPr>
              <w:t xml:space="preserve">                           HIỆU TRƯỞNG</w:t>
            </w:r>
          </w:p>
          <w:p w:rsidR="00543405" w:rsidRPr="00543405" w:rsidRDefault="00543405" w:rsidP="00543405">
            <w:pPr>
              <w:spacing w:after="0" w:line="360" w:lineRule="auto"/>
              <w:jc w:val="both"/>
              <w:rPr>
                <w:rFonts w:eastAsia="Times New Roman" w:cs="Times New Roman"/>
                <w:b/>
                <w:szCs w:val="28"/>
              </w:rPr>
            </w:pPr>
          </w:p>
          <w:p w:rsidR="00543405" w:rsidRPr="00A7650A" w:rsidRDefault="00A7650A" w:rsidP="00A7650A">
            <w:pPr>
              <w:spacing w:after="0" w:line="240" w:lineRule="auto"/>
              <w:jc w:val="both"/>
              <w:rPr>
                <w:rFonts w:eastAsia="Times New Roman" w:cs="Times New Roman"/>
                <w:b/>
                <w:i/>
                <w:sz w:val="32"/>
                <w:szCs w:val="32"/>
              </w:rPr>
            </w:pPr>
            <w:r>
              <w:rPr>
                <w:rFonts w:eastAsia="Times New Roman" w:cs="Times New Roman"/>
                <w:b/>
                <w:i/>
                <w:sz w:val="32"/>
                <w:szCs w:val="32"/>
              </w:rPr>
              <w:t xml:space="preserve">       </w:t>
            </w:r>
            <w:r>
              <w:rPr>
                <w:rFonts w:eastAsia="Times New Roman" w:cs="Times New Roman"/>
                <w:b/>
                <w:szCs w:val="28"/>
              </w:rPr>
              <w:t xml:space="preserve">             </w:t>
            </w:r>
          </w:p>
          <w:p w:rsidR="00543405" w:rsidRPr="00543405" w:rsidRDefault="00543405" w:rsidP="00543405">
            <w:pPr>
              <w:spacing w:after="0" w:line="360" w:lineRule="auto"/>
              <w:jc w:val="both"/>
              <w:rPr>
                <w:rFonts w:eastAsia="Times New Roman" w:cs="Times New Roman"/>
                <w:b/>
                <w:szCs w:val="28"/>
              </w:rPr>
            </w:pPr>
          </w:p>
          <w:p w:rsidR="00543405" w:rsidRPr="00543405" w:rsidRDefault="00543405" w:rsidP="00543405">
            <w:pPr>
              <w:spacing w:after="0" w:line="360" w:lineRule="auto"/>
              <w:jc w:val="both"/>
              <w:rPr>
                <w:rFonts w:eastAsia="Times New Roman" w:cs="Times New Roman"/>
                <w:b/>
                <w:szCs w:val="28"/>
              </w:rPr>
            </w:pPr>
            <w:r w:rsidRPr="00543405">
              <w:rPr>
                <w:rFonts w:eastAsia="Times New Roman" w:cs="Times New Roman"/>
                <w:b/>
                <w:szCs w:val="28"/>
              </w:rPr>
              <w:t xml:space="preserve">         </w:t>
            </w:r>
          </w:p>
          <w:p w:rsidR="00543405" w:rsidRPr="00543405" w:rsidRDefault="00543405" w:rsidP="00543405">
            <w:pPr>
              <w:spacing w:after="0" w:line="360" w:lineRule="auto"/>
              <w:jc w:val="both"/>
              <w:rPr>
                <w:rFonts w:eastAsia="Times New Roman" w:cs="Times New Roman"/>
                <w:b/>
                <w:szCs w:val="28"/>
              </w:rPr>
            </w:pPr>
          </w:p>
        </w:tc>
      </w:tr>
    </w:tbl>
    <w:p w:rsidR="00ED103A" w:rsidRPr="00AF2D06" w:rsidRDefault="00ED103A" w:rsidP="00AF2D06"/>
    <w:sectPr w:rsidR="00ED103A" w:rsidRPr="00AF2D06" w:rsidSect="00A7650A">
      <w:headerReference w:type="even" r:id="rId8"/>
      <w:headerReference w:type="default" r:id="rId9"/>
      <w:footerReference w:type="even" r:id="rId10"/>
      <w:footerReference w:type="default" r:id="rId11"/>
      <w:pgSz w:w="11907" w:h="16839" w:code="9"/>
      <w:pgMar w:top="1134" w:right="851" w:bottom="900"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22F" w:rsidRDefault="00D7422F">
      <w:pPr>
        <w:spacing w:after="0" w:line="240" w:lineRule="auto"/>
      </w:pPr>
      <w:r>
        <w:separator/>
      </w:r>
    </w:p>
  </w:endnote>
  <w:endnote w:type="continuationSeparator" w:id="0">
    <w:p w:rsidR="00D7422F" w:rsidRDefault="00D7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Time">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BA" w:rsidRDefault="009948BA" w:rsidP="00B65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48BA" w:rsidRDefault="009948BA" w:rsidP="00B65B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BA" w:rsidRDefault="009948BA" w:rsidP="00B65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34B3">
      <w:rPr>
        <w:rStyle w:val="PageNumber"/>
        <w:noProof/>
      </w:rPr>
      <w:t>2</w:t>
    </w:r>
    <w:r>
      <w:rPr>
        <w:rStyle w:val="PageNumber"/>
      </w:rPr>
      <w:fldChar w:fldCharType="end"/>
    </w:r>
  </w:p>
  <w:p w:rsidR="009948BA" w:rsidRDefault="009948BA" w:rsidP="00B65B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22F" w:rsidRDefault="00D7422F">
      <w:pPr>
        <w:spacing w:after="0" w:line="240" w:lineRule="auto"/>
      </w:pPr>
      <w:r>
        <w:separator/>
      </w:r>
    </w:p>
  </w:footnote>
  <w:footnote w:type="continuationSeparator" w:id="0">
    <w:p w:rsidR="00D7422F" w:rsidRDefault="00D74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BA" w:rsidRDefault="009948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48BA" w:rsidRDefault="00994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8BA" w:rsidRDefault="009948BA">
    <w:pPr>
      <w:pStyle w:val="Header"/>
      <w:framePr w:wrap="around" w:vAnchor="text" w:hAnchor="margin" w:xAlign="center" w:y="1"/>
      <w:rPr>
        <w:rStyle w:val="PageNumber"/>
      </w:rPr>
    </w:pPr>
  </w:p>
  <w:p w:rsidR="009948BA" w:rsidRDefault="00994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1CF"/>
      </v:shape>
    </w:pict>
  </w:numPicBullet>
  <w:abstractNum w:abstractNumId="0">
    <w:nsid w:val="037968FC"/>
    <w:multiLevelType w:val="hybridMultilevel"/>
    <w:tmpl w:val="283CE064"/>
    <w:lvl w:ilvl="0" w:tplc="16C4A0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37E00"/>
    <w:multiLevelType w:val="hybridMultilevel"/>
    <w:tmpl w:val="2F58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F0A12"/>
    <w:multiLevelType w:val="hybridMultilevel"/>
    <w:tmpl w:val="E9C83916"/>
    <w:lvl w:ilvl="0" w:tplc="A8B22988">
      <w:start w:val="7"/>
      <w:numFmt w:val="bullet"/>
      <w:suff w:val="space"/>
      <w:lvlText w:val="-"/>
      <w:lvlJc w:val="left"/>
      <w:pPr>
        <w:ind w:left="0" w:firstLine="0"/>
      </w:pPr>
      <w:rPr>
        <w:rFonts w:ascii="Times New Roman" w:eastAsia="Times New Roman" w:hAnsi="Times New Roman" w:cs="Times New Roman" w:hint="default"/>
      </w:rPr>
    </w:lvl>
    <w:lvl w:ilvl="1" w:tplc="04090003">
      <w:start w:val="1"/>
      <w:numFmt w:val="bullet"/>
      <w:lvlText w:val="o"/>
      <w:lvlJc w:val="left"/>
      <w:pPr>
        <w:ind w:left="2302" w:hanging="360"/>
      </w:pPr>
      <w:rPr>
        <w:rFonts w:ascii="Courier New" w:hAnsi="Courier New" w:cs="Courier New" w:hint="default"/>
      </w:rPr>
    </w:lvl>
    <w:lvl w:ilvl="2" w:tplc="04090005">
      <w:start w:val="1"/>
      <w:numFmt w:val="bullet"/>
      <w:lvlText w:val=""/>
      <w:lvlJc w:val="left"/>
      <w:pPr>
        <w:ind w:left="3022" w:hanging="360"/>
      </w:pPr>
      <w:rPr>
        <w:rFonts w:ascii="Wingdings" w:hAnsi="Wingdings" w:hint="default"/>
      </w:rPr>
    </w:lvl>
    <w:lvl w:ilvl="3" w:tplc="04090001">
      <w:start w:val="1"/>
      <w:numFmt w:val="bullet"/>
      <w:lvlText w:val=""/>
      <w:lvlJc w:val="left"/>
      <w:pPr>
        <w:ind w:left="3742" w:hanging="360"/>
      </w:pPr>
      <w:rPr>
        <w:rFonts w:ascii="Symbol" w:hAnsi="Symbol" w:hint="default"/>
      </w:rPr>
    </w:lvl>
    <w:lvl w:ilvl="4" w:tplc="04090003">
      <w:start w:val="1"/>
      <w:numFmt w:val="bullet"/>
      <w:lvlText w:val="o"/>
      <w:lvlJc w:val="left"/>
      <w:pPr>
        <w:ind w:left="4462" w:hanging="360"/>
      </w:pPr>
      <w:rPr>
        <w:rFonts w:ascii="Courier New" w:hAnsi="Courier New" w:cs="Courier New" w:hint="default"/>
      </w:rPr>
    </w:lvl>
    <w:lvl w:ilvl="5" w:tplc="04090005">
      <w:start w:val="1"/>
      <w:numFmt w:val="bullet"/>
      <w:lvlText w:val=""/>
      <w:lvlJc w:val="left"/>
      <w:pPr>
        <w:ind w:left="5182" w:hanging="360"/>
      </w:pPr>
      <w:rPr>
        <w:rFonts w:ascii="Wingdings" w:hAnsi="Wingdings" w:hint="default"/>
      </w:rPr>
    </w:lvl>
    <w:lvl w:ilvl="6" w:tplc="04090001">
      <w:start w:val="1"/>
      <w:numFmt w:val="bullet"/>
      <w:lvlText w:val=""/>
      <w:lvlJc w:val="left"/>
      <w:pPr>
        <w:ind w:left="5902" w:hanging="360"/>
      </w:pPr>
      <w:rPr>
        <w:rFonts w:ascii="Symbol" w:hAnsi="Symbol" w:hint="default"/>
      </w:rPr>
    </w:lvl>
    <w:lvl w:ilvl="7" w:tplc="04090003">
      <w:start w:val="1"/>
      <w:numFmt w:val="bullet"/>
      <w:lvlText w:val="o"/>
      <w:lvlJc w:val="left"/>
      <w:pPr>
        <w:ind w:left="6622" w:hanging="360"/>
      </w:pPr>
      <w:rPr>
        <w:rFonts w:ascii="Courier New" w:hAnsi="Courier New" w:cs="Courier New" w:hint="default"/>
      </w:rPr>
    </w:lvl>
    <w:lvl w:ilvl="8" w:tplc="04090005">
      <w:start w:val="1"/>
      <w:numFmt w:val="bullet"/>
      <w:lvlText w:val=""/>
      <w:lvlJc w:val="left"/>
      <w:pPr>
        <w:ind w:left="7342" w:hanging="360"/>
      </w:pPr>
      <w:rPr>
        <w:rFonts w:ascii="Wingdings" w:hAnsi="Wingdings" w:hint="default"/>
      </w:rPr>
    </w:lvl>
  </w:abstractNum>
  <w:abstractNum w:abstractNumId="3">
    <w:nsid w:val="066E6CD4"/>
    <w:multiLevelType w:val="hybridMultilevel"/>
    <w:tmpl w:val="953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36736"/>
    <w:multiLevelType w:val="hybridMultilevel"/>
    <w:tmpl w:val="B8CCE49E"/>
    <w:lvl w:ilvl="0" w:tplc="01161D5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73E791A"/>
    <w:multiLevelType w:val="hybridMultilevel"/>
    <w:tmpl w:val="5C9EAC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0C6851"/>
    <w:multiLevelType w:val="hybridMultilevel"/>
    <w:tmpl w:val="7ABAA974"/>
    <w:lvl w:ilvl="0" w:tplc="8D8CBF24">
      <w:numFmt w:val="bullet"/>
      <w:lvlText w:val="-"/>
      <w:lvlJc w:val="left"/>
      <w:pPr>
        <w:tabs>
          <w:tab w:val="num" w:pos="720"/>
        </w:tabs>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103D2713"/>
    <w:multiLevelType w:val="hybridMultilevel"/>
    <w:tmpl w:val="58F087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1812AC9"/>
    <w:multiLevelType w:val="hybridMultilevel"/>
    <w:tmpl w:val="F7B0A4C2"/>
    <w:lvl w:ilvl="0" w:tplc="5BE25902">
      <w:start w:val="7"/>
      <w:numFmt w:val="bullet"/>
      <w:suff w:val="space"/>
      <w:lvlText w:val="-"/>
      <w:lvlJc w:val="left"/>
      <w:pPr>
        <w:ind w:left="170" w:hanging="17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4BA5A6C"/>
    <w:multiLevelType w:val="hybridMultilevel"/>
    <w:tmpl w:val="590A46E2"/>
    <w:lvl w:ilvl="0" w:tplc="04090007">
      <w:start w:val="1"/>
      <w:numFmt w:val="bullet"/>
      <w:lvlText w:val=""/>
      <w:lvlPicBulletId w:val="0"/>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161F5F2B"/>
    <w:multiLevelType w:val="hybridMultilevel"/>
    <w:tmpl w:val="97A03CA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nsid w:val="1C2B571D"/>
    <w:multiLevelType w:val="hybridMultilevel"/>
    <w:tmpl w:val="59881ED4"/>
    <w:lvl w:ilvl="0" w:tplc="8D8CBF24">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1F9B46D2"/>
    <w:multiLevelType w:val="hybridMultilevel"/>
    <w:tmpl w:val="3D7C45D8"/>
    <w:lvl w:ilvl="0" w:tplc="E0A6F4A0">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1FC158D0"/>
    <w:multiLevelType w:val="hybridMultilevel"/>
    <w:tmpl w:val="4320B4D6"/>
    <w:lvl w:ilvl="0" w:tplc="F606F01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CF44CD"/>
    <w:multiLevelType w:val="hybridMultilevel"/>
    <w:tmpl w:val="2708DEC4"/>
    <w:lvl w:ilvl="0" w:tplc="81C000C6">
      <w:numFmt w:val="bullet"/>
      <w:lvlText w:val="-"/>
      <w:lvlJc w:val="left"/>
      <w:pPr>
        <w:ind w:left="928" w:hanging="360"/>
      </w:pPr>
      <w:rPr>
        <w:rFonts w:ascii="Times New Roman" w:eastAsia="Times New Roman" w:hAnsi="Times New Roman" w:cs="Times New Roman" w:hint="default"/>
        <w:b w:val="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nsid w:val="2CFE45DD"/>
    <w:multiLevelType w:val="hybridMultilevel"/>
    <w:tmpl w:val="C2803E88"/>
    <w:lvl w:ilvl="0" w:tplc="8D8CBF24">
      <w:numFmt w:val="bullet"/>
      <w:lvlText w:val="-"/>
      <w:lvlJc w:val="left"/>
      <w:pPr>
        <w:tabs>
          <w:tab w:val="num" w:pos="720"/>
        </w:tabs>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2D0728C0"/>
    <w:multiLevelType w:val="hybridMultilevel"/>
    <w:tmpl w:val="B4F21FCA"/>
    <w:lvl w:ilvl="0" w:tplc="39909A72">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2DC05DF6"/>
    <w:multiLevelType w:val="hybridMultilevel"/>
    <w:tmpl w:val="BEDC91EA"/>
    <w:lvl w:ilvl="0" w:tplc="04090007">
      <w:start w:val="1"/>
      <w:numFmt w:val="bullet"/>
      <w:lvlText w:val=""/>
      <w:lvlPicBulletId w:val="0"/>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8">
    <w:nsid w:val="38B83A7F"/>
    <w:multiLevelType w:val="hybridMultilevel"/>
    <w:tmpl w:val="C01EBC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3A7A0F48"/>
    <w:multiLevelType w:val="hybridMultilevel"/>
    <w:tmpl w:val="D0386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0C023B"/>
    <w:multiLevelType w:val="hybridMultilevel"/>
    <w:tmpl w:val="60DE91F4"/>
    <w:lvl w:ilvl="0" w:tplc="01161D5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3F112ED9"/>
    <w:multiLevelType w:val="hybridMultilevel"/>
    <w:tmpl w:val="DF86DD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D7CC0"/>
    <w:multiLevelType w:val="hybridMultilevel"/>
    <w:tmpl w:val="2E6AFC62"/>
    <w:lvl w:ilvl="0" w:tplc="3418E0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8E3C89"/>
    <w:multiLevelType w:val="hybridMultilevel"/>
    <w:tmpl w:val="3A2E7D54"/>
    <w:lvl w:ilvl="0" w:tplc="A8B22988">
      <w:start w:val="7"/>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nsid w:val="488307A1"/>
    <w:multiLevelType w:val="hybridMultilevel"/>
    <w:tmpl w:val="E9CA9F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4767E"/>
    <w:multiLevelType w:val="hybridMultilevel"/>
    <w:tmpl w:val="4430788E"/>
    <w:lvl w:ilvl="0" w:tplc="8D8CBF24">
      <w:numFmt w:val="bullet"/>
      <w:lvlText w:val="-"/>
      <w:lvlJc w:val="left"/>
      <w:pPr>
        <w:tabs>
          <w:tab w:val="num" w:pos="720"/>
        </w:tabs>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555B57AA"/>
    <w:multiLevelType w:val="hybridMultilevel"/>
    <w:tmpl w:val="D4ECDC04"/>
    <w:lvl w:ilvl="0" w:tplc="A8B2298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A8589F"/>
    <w:multiLevelType w:val="hybridMultilevel"/>
    <w:tmpl w:val="455C5084"/>
    <w:lvl w:ilvl="0" w:tplc="04090007">
      <w:start w:val="1"/>
      <w:numFmt w:val="bullet"/>
      <w:lvlText w:val=""/>
      <w:lvlPicBulletId w:val="0"/>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8">
    <w:nsid w:val="5CAF7704"/>
    <w:multiLevelType w:val="hybridMultilevel"/>
    <w:tmpl w:val="591CFF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nsid w:val="5FA75B80"/>
    <w:multiLevelType w:val="hybridMultilevel"/>
    <w:tmpl w:val="B44AF826"/>
    <w:lvl w:ilvl="0" w:tplc="62D27F86">
      <w:start w:val="1"/>
      <w:numFmt w:val="decimal"/>
      <w:suff w:val="space"/>
      <w:lvlText w:val="%1."/>
      <w:lvlJc w:val="left"/>
      <w:pPr>
        <w:ind w:left="454" w:hanging="170"/>
      </w:pPr>
    </w:lvl>
    <w:lvl w:ilvl="1" w:tplc="04090019">
      <w:start w:val="1"/>
      <w:numFmt w:val="lowerLetter"/>
      <w:lvlText w:val="%2."/>
      <w:lvlJc w:val="left"/>
      <w:pPr>
        <w:ind w:left="2084" w:hanging="360"/>
      </w:pPr>
    </w:lvl>
    <w:lvl w:ilvl="2" w:tplc="0409001B">
      <w:start w:val="1"/>
      <w:numFmt w:val="lowerRoman"/>
      <w:lvlText w:val="%3."/>
      <w:lvlJc w:val="right"/>
      <w:pPr>
        <w:ind w:left="2804" w:hanging="18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30">
    <w:nsid w:val="5FFB7A07"/>
    <w:multiLevelType w:val="hybridMultilevel"/>
    <w:tmpl w:val="528EA51A"/>
    <w:lvl w:ilvl="0" w:tplc="8D8CBF2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612A5DE7"/>
    <w:multiLevelType w:val="hybridMultilevel"/>
    <w:tmpl w:val="712063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nsid w:val="62AE6DB4"/>
    <w:multiLevelType w:val="hybridMultilevel"/>
    <w:tmpl w:val="498E3758"/>
    <w:lvl w:ilvl="0" w:tplc="A376798C">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260"/>
        </w:tabs>
        <w:ind w:left="1260" w:hanging="360"/>
      </w:pPr>
      <w:rPr>
        <w:rFonts w:ascii="Symbol" w:hAnsi="Symbol"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AB97A1C"/>
    <w:multiLevelType w:val="hybridMultilevel"/>
    <w:tmpl w:val="B39CE4AC"/>
    <w:lvl w:ilvl="0" w:tplc="BE788A98">
      <w:start w:val="5"/>
      <w:numFmt w:val="bullet"/>
      <w:lvlText w:val="-"/>
      <w:lvlJc w:val="left"/>
      <w:pPr>
        <w:tabs>
          <w:tab w:val="num" w:pos="540"/>
        </w:tabs>
        <w:ind w:left="540" w:hanging="360"/>
      </w:pPr>
      <w:rPr>
        <w:rFonts w:ascii="Times New Roman" w:eastAsia="Times New Roman" w:hAnsi="Times New Roman" w:hint="default"/>
      </w:rPr>
    </w:lvl>
    <w:lvl w:ilvl="1" w:tplc="257C8306">
      <w:numFmt w:val="bullet"/>
      <w:lvlText w:val="-"/>
      <w:lvlJc w:val="left"/>
      <w:pPr>
        <w:tabs>
          <w:tab w:val="num" w:pos="1260"/>
        </w:tabs>
        <w:ind w:left="126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6BBE35DD"/>
    <w:multiLevelType w:val="hybridMultilevel"/>
    <w:tmpl w:val="5D807518"/>
    <w:lvl w:ilvl="0" w:tplc="B26A274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B9534B"/>
    <w:multiLevelType w:val="hybridMultilevel"/>
    <w:tmpl w:val="E38E3DF0"/>
    <w:lvl w:ilvl="0" w:tplc="E272D438">
      <w:start w:val="7"/>
      <w:numFmt w:val="bullet"/>
      <w:suff w:val="space"/>
      <w:lvlText w:val="-"/>
      <w:lvlJc w:val="left"/>
      <w:pPr>
        <w:ind w:left="170" w:hanging="17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6E2D7674"/>
    <w:multiLevelType w:val="hybridMultilevel"/>
    <w:tmpl w:val="02CA4078"/>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49D799C"/>
    <w:multiLevelType w:val="hybridMultilevel"/>
    <w:tmpl w:val="72B270A0"/>
    <w:lvl w:ilvl="0" w:tplc="8D8CBF24">
      <w:numFmt w:val="bullet"/>
      <w:lvlText w:val="-"/>
      <w:lvlJc w:val="left"/>
      <w:pPr>
        <w:tabs>
          <w:tab w:val="num" w:pos="720"/>
        </w:tabs>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67E1455"/>
    <w:multiLevelType w:val="hybridMultilevel"/>
    <w:tmpl w:val="4DBE031A"/>
    <w:lvl w:ilvl="0" w:tplc="EB06DA2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766F5C"/>
    <w:multiLevelType w:val="hybridMultilevel"/>
    <w:tmpl w:val="E2161E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9"/>
  </w:num>
  <w:num w:numId="4">
    <w:abstractNumId w:val="0"/>
  </w:num>
  <w:num w:numId="5">
    <w:abstractNumId w:val="22"/>
  </w:num>
  <w:num w:numId="6">
    <w:abstractNumId w:val="38"/>
  </w:num>
  <w:num w:numId="7">
    <w:abstractNumId w:val="35"/>
  </w:num>
  <w:num w:numId="8">
    <w:abstractNumId w:val="8"/>
  </w:num>
  <w:num w:numId="9">
    <w:abstractNumId w:val="8"/>
  </w:num>
  <w:num w:numId="10">
    <w:abstractNumId w:val="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5"/>
  </w:num>
  <w:num w:numId="21">
    <w:abstractNumId w:val="15"/>
  </w:num>
  <w:num w:numId="22">
    <w:abstractNumId w:val="6"/>
  </w:num>
  <w:num w:numId="23">
    <w:abstractNumId w:val="37"/>
  </w:num>
  <w:num w:numId="24">
    <w:abstractNumId w:val="14"/>
  </w:num>
  <w:num w:numId="25">
    <w:abstractNumId w:val="12"/>
  </w:num>
  <w:num w:numId="26">
    <w:abstractNumId w:val="16"/>
  </w:num>
  <w:num w:numId="27">
    <w:abstractNumId w:val="3"/>
  </w:num>
  <w:num w:numId="28">
    <w:abstractNumId w:val="21"/>
  </w:num>
  <w:num w:numId="29">
    <w:abstractNumId w:val="5"/>
  </w:num>
  <w:num w:numId="30">
    <w:abstractNumId w:val="1"/>
  </w:num>
  <w:num w:numId="31">
    <w:abstractNumId w:val="24"/>
  </w:num>
  <w:num w:numId="32">
    <w:abstractNumId w:val="39"/>
  </w:num>
  <w:num w:numId="33">
    <w:abstractNumId w:val="17"/>
  </w:num>
  <w:num w:numId="34">
    <w:abstractNumId w:val="36"/>
  </w:num>
  <w:num w:numId="35">
    <w:abstractNumId w:val="9"/>
  </w:num>
  <w:num w:numId="36">
    <w:abstractNumId w:val="27"/>
  </w:num>
  <w:num w:numId="37">
    <w:abstractNumId w:val="20"/>
  </w:num>
  <w:num w:numId="38">
    <w:abstractNumId w:val="4"/>
  </w:num>
  <w:num w:numId="39">
    <w:abstractNumId w:val="26"/>
  </w:num>
  <w:num w:numId="40">
    <w:abstractNumId w:val="23"/>
  </w:num>
  <w:num w:numId="41">
    <w:abstractNumId w:val="3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55"/>
    <w:rsid w:val="0000018A"/>
    <w:rsid w:val="0000044C"/>
    <w:rsid w:val="00000F0D"/>
    <w:rsid w:val="00003F49"/>
    <w:rsid w:val="00005E4B"/>
    <w:rsid w:val="00006E5D"/>
    <w:rsid w:val="000070C7"/>
    <w:rsid w:val="0001015D"/>
    <w:rsid w:val="000118A2"/>
    <w:rsid w:val="000128FF"/>
    <w:rsid w:val="0001316E"/>
    <w:rsid w:val="000139B7"/>
    <w:rsid w:val="00014D6E"/>
    <w:rsid w:val="00015B12"/>
    <w:rsid w:val="000165D3"/>
    <w:rsid w:val="00016B35"/>
    <w:rsid w:val="00017325"/>
    <w:rsid w:val="00024A0A"/>
    <w:rsid w:val="0002587B"/>
    <w:rsid w:val="00027228"/>
    <w:rsid w:val="00027514"/>
    <w:rsid w:val="00030982"/>
    <w:rsid w:val="00032B6B"/>
    <w:rsid w:val="00034264"/>
    <w:rsid w:val="000358D8"/>
    <w:rsid w:val="00036CA7"/>
    <w:rsid w:val="00036EFF"/>
    <w:rsid w:val="00040120"/>
    <w:rsid w:val="00041C8C"/>
    <w:rsid w:val="00044C83"/>
    <w:rsid w:val="000470F2"/>
    <w:rsid w:val="00050CAC"/>
    <w:rsid w:val="00050D65"/>
    <w:rsid w:val="00052AC3"/>
    <w:rsid w:val="00052F48"/>
    <w:rsid w:val="0005375A"/>
    <w:rsid w:val="000560BC"/>
    <w:rsid w:val="0005668D"/>
    <w:rsid w:val="00056F4F"/>
    <w:rsid w:val="0006110A"/>
    <w:rsid w:val="00061387"/>
    <w:rsid w:val="00061436"/>
    <w:rsid w:val="00062620"/>
    <w:rsid w:val="00062E26"/>
    <w:rsid w:val="0006571B"/>
    <w:rsid w:val="00065C56"/>
    <w:rsid w:val="000673EC"/>
    <w:rsid w:val="000764F0"/>
    <w:rsid w:val="00076A35"/>
    <w:rsid w:val="00076E09"/>
    <w:rsid w:val="000776DE"/>
    <w:rsid w:val="00077932"/>
    <w:rsid w:val="0007798A"/>
    <w:rsid w:val="00083DD8"/>
    <w:rsid w:val="00084C6B"/>
    <w:rsid w:val="00091480"/>
    <w:rsid w:val="00091ED3"/>
    <w:rsid w:val="00092384"/>
    <w:rsid w:val="00092990"/>
    <w:rsid w:val="000936EC"/>
    <w:rsid w:val="00094315"/>
    <w:rsid w:val="0009444A"/>
    <w:rsid w:val="00094FD2"/>
    <w:rsid w:val="00095B3E"/>
    <w:rsid w:val="000A05EA"/>
    <w:rsid w:val="000A1BC1"/>
    <w:rsid w:val="000A3CDF"/>
    <w:rsid w:val="000A450E"/>
    <w:rsid w:val="000A4B04"/>
    <w:rsid w:val="000A543C"/>
    <w:rsid w:val="000A5FDA"/>
    <w:rsid w:val="000A6FAE"/>
    <w:rsid w:val="000A6FF4"/>
    <w:rsid w:val="000B1E1F"/>
    <w:rsid w:val="000B2234"/>
    <w:rsid w:val="000B7D4A"/>
    <w:rsid w:val="000B7E57"/>
    <w:rsid w:val="000C1C5A"/>
    <w:rsid w:val="000C38E2"/>
    <w:rsid w:val="000C6991"/>
    <w:rsid w:val="000C7650"/>
    <w:rsid w:val="000C791F"/>
    <w:rsid w:val="000C79DD"/>
    <w:rsid w:val="000D0669"/>
    <w:rsid w:val="000D2AFC"/>
    <w:rsid w:val="000E08C6"/>
    <w:rsid w:val="000E3B1A"/>
    <w:rsid w:val="000E68E2"/>
    <w:rsid w:val="000E6BEE"/>
    <w:rsid w:val="000E7807"/>
    <w:rsid w:val="000E7AA9"/>
    <w:rsid w:val="000F05E3"/>
    <w:rsid w:val="000F10A0"/>
    <w:rsid w:val="000F2975"/>
    <w:rsid w:val="000F3105"/>
    <w:rsid w:val="000F54A9"/>
    <w:rsid w:val="000F5524"/>
    <w:rsid w:val="000F6562"/>
    <w:rsid w:val="00100AAC"/>
    <w:rsid w:val="001018F8"/>
    <w:rsid w:val="001040D6"/>
    <w:rsid w:val="00104B18"/>
    <w:rsid w:val="00107A2D"/>
    <w:rsid w:val="001109BF"/>
    <w:rsid w:val="00114277"/>
    <w:rsid w:val="001158D6"/>
    <w:rsid w:val="0012049C"/>
    <w:rsid w:val="00120E79"/>
    <w:rsid w:val="00122E47"/>
    <w:rsid w:val="00122EB2"/>
    <w:rsid w:val="00123992"/>
    <w:rsid w:val="00123A50"/>
    <w:rsid w:val="00123C8F"/>
    <w:rsid w:val="00124719"/>
    <w:rsid w:val="001251EF"/>
    <w:rsid w:val="001273F0"/>
    <w:rsid w:val="001300A9"/>
    <w:rsid w:val="0013237B"/>
    <w:rsid w:val="00133C9B"/>
    <w:rsid w:val="00137A52"/>
    <w:rsid w:val="00142756"/>
    <w:rsid w:val="00142819"/>
    <w:rsid w:val="00142B0B"/>
    <w:rsid w:val="00143F61"/>
    <w:rsid w:val="00145188"/>
    <w:rsid w:val="00146F5D"/>
    <w:rsid w:val="001502F1"/>
    <w:rsid w:val="0015205B"/>
    <w:rsid w:val="00155BB7"/>
    <w:rsid w:val="00155BB8"/>
    <w:rsid w:val="001567B2"/>
    <w:rsid w:val="00157205"/>
    <w:rsid w:val="0016042A"/>
    <w:rsid w:val="00161E73"/>
    <w:rsid w:val="001627CA"/>
    <w:rsid w:val="0016382C"/>
    <w:rsid w:val="00167E12"/>
    <w:rsid w:val="0017065B"/>
    <w:rsid w:val="00170EF9"/>
    <w:rsid w:val="00171BD1"/>
    <w:rsid w:val="00172B70"/>
    <w:rsid w:val="00173A94"/>
    <w:rsid w:val="001770B0"/>
    <w:rsid w:val="001771CF"/>
    <w:rsid w:val="00177E7B"/>
    <w:rsid w:val="00180E4A"/>
    <w:rsid w:val="00185C2D"/>
    <w:rsid w:val="00186F1C"/>
    <w:rsid w:val="00196153"/>
    <w:rsid w:val="00196E92"/>
    <w:rsid w:val="001976EE"/>
    <w:rsid w:val="001A154A"/>
    <w:rsid w:val="001A1667"/>
    <w:rsid w:val="001A1E0A"/>
    <w:rsid w:val="001B069F"/>
    <w:rsid w:val="001B0F03"/>
    <w:rsid w:val="001B5583"/>
    <w:rsid w:val="001B6262"/>
    <w:rsid w:val="001C074A"/>
    <w:rsid w:val="001C1DE2"/>
    <w:rsid w:val="001C270D"/>
    <w:rsid w:val="001C2FE5"/>
    <w:rsid w:val="001C313F"/>
    <w:rsid w:val="001C3976"/>
    <w:rsid w:val="001C3F00"/>
    <w:rsid w:val="001C6962"/>
    <w:rsid w:val="001C6D2C"/>
    <w:rsid w:val="001D7048"/>
    <w:rsid w:val="001E1298"/>
    <w:rsid w:val="001E3502"/>
    <w:rsid w:val="001E3699"/>
    <w:rsid w:val="001E3AA9"/>
    <w:rsid w:val="001E3FBD"/>
    <w:rsid w:val="001E6032"/>
    <w:rsid w:val="001E774E"/>
    <w:rsid w:val="001F09DD"/>
    <w:rsid w:val="001F3EBC"/>
    <w:rsid w:val="001F5297"/>
    <w:rsid w:val="001F5AB2"/>
    <w:rsid w:val="00200486"/>
    <w:rsid w:val="00201F8A"/>
    <w:rsid w:val="00202C01"/>
    <w:rsid w:val="00202D1F"/>
    <w:rsid w:val="00203B94"/>
    <w:rsid w:val="002067E9"/>
    <w:rsid w:val="00207702"/>
    <w:rsid w:val="002112C3"/>
    <w:rsid w:val="00215CF8"/>
    <w:rsid w:val="002172A2"/>
    <w:rsid w:val="0022205F"/>
    <w:rsid w:val="002263CB"/>
    <w:rsid w:val="0023060E"/>
    <w:rsid w:val="00231A69"/>
    <w:rsid w:val="00232CAD"/>
    <w:rsid w:val="00235339"/>
    <w:rsid w:val="002368DB"/>
    <w:rsid w:val="00240C69"/>
    <w:rsid w:val="002459F1"/>
    <w:rsid w:val="0024615A"/>
    <w:rsid w:val="00246C48"/>
    <w:rsid w:val="00250F5B"/>
    <w:rsid w:val="00251923"/>
    <w:rsid w:val="002545AC"/>
    <w:rsid w:val="002556FE"/>
    <w:rsid w:val="0025660E"/>
    <w:rsid w:val="00256693"/>
    <w:rsid w:val="002566F3"/>
    <w:rsid w:val="00256719"/>
    <w:rsid w:val="002619D9"/>
    <w:rsid w:val="0026348B"/>
    <w:rsid w:val="002669E9"/>
    <w:rsid w:val="00270A24"/>
    <w:rsid w:val="0027262E"/>
    <w:rsid w:val="00277248"/>
    <w:rsid w:val="00281A64"/>
    <w:rsid w:val="0028552B"/>
    <w:rsid w:val="00286F56"/>
    <w:rsid w:val="00287E19"/>
    <w:rsid w:val="0029137E"/>
    <w:rsid w:val="0029591F"/>
    <w:rsid w:val="0029630D"/>
    <w:rsid w:val="00296EE8"/>
    <w:rsid w:val="00297978"/>
    <w:rsid w:val="002A12B8"/>
    <w:rsid w:val="002A199D"/>
    <w:rsid w:val="002A353B"/>
    <w:rsid w:val="002A366E"/>
    <w:rsid w:val="002A5E98"/>
    <w:rsid w:val="002B342A"/>
    <w:rsid w:val="002B5B88"/>
    <w:rsid w:val="002B612B"/>
    <w:rsid w:val="002B6AFC"/>
    <w:rsid w:val="002B780A"/>
    <w:rsid w:val="002B79C2"/>
    <w:rsid w:val="002C0D8B"/>
    <w:rsid w:val="002C4E3E"/>
    <w:rsid w:val="002C5018"/>
    <w:rsid w:val="002C6788"/>
    <w:rsid w:val="002D4C36"/>
    <w:rsid w:val="002D6C98"/>
    <w:rsid w:val="002D789F"/>
    <w:rsid w:val="002E0AEE"/>
    <w:rsid w:val="002E2333"/>
    <w:rsid w:val="002E2670"/>
    <w:rsid w:val="002E27F6"/>
    <w:rsid w:val="002E29FC"/>
    <w:rsid w:val="002E3FD6"/>
    <w:rsid w:val="002E630E"/>
    <w:rsid w:val="002E6CB1"/>
    <w:rsid w:val="002E6DB3"/>
    <w:rsid w:val="002E6EE1"/>
    <w:rsid w:val="002F1B59"/>
    <w:rsid w:val="002F2DB9"/>
    <w:rsid w:val="002F2E91"/>
    <w:rsid w:val="002F327B"/>
    <w:rsid w:val="002F3DF7"/>
    <w:rsid w:val="002F453E"/>
    <w:rsid w:val="002F46ED"/>
    <w:rsid w:val="002F51DD"/>
    <w:rsid w:val="002F5352"/>
    <w:rsid w:val="00300737"/>
    <w:rsid w:val="00302829"/>
    <w:rsid w:val="00304DE7"/>
    <w:rsid w:val="00305517"/>
    <w:rsid w:val="00305EFA"/>
    <w:rsid w:val="003102FA"/>
    <w:rsid w:val="00314041"/>
    <w:rsid w:val="003141F5"/>
    <w:rsid w:val="00315199"/>
    <w:rsid w:val="00320150"/>
    <w:rsid w:val="00320FDC"/>
    <w:rsid w:val="0032120D"/>
    <w:rsid w:val="003217FD"/>
    <w:rsid w:val="00321D35"/>
    <w:rsid w:val="00321FC3"/>
    <w:rsid w:val="00322174"/>
    <w:rsid w:val="003224D2"/>
    <w:rsid w:val="0032450E"/>
    <w:rsid w:val="0032687E"/>
    <w:rsid w:val="00332FDE"/>
    <w:rsid w:val="0033314D"/>
    <w:rsid w:val="003372DC"/>
    <w:rsid w:val="00340C38"/>
    <w:rsid w:val="00341007"/>
    <w:rsid w:val="003415A1"/>
    <w:rsid w:val="0034323F"/>
    <w:rsid w:val="00345CFA"/>
    <w:rsid w:val="00345D56"/>
    <w:rsid w:val="003465A5"/>
    <w:rsid w:val="0034734A"/>
    <w:rsid w:val="00347D66"/>
    <w:rsid w:val="003526A5"/>
    <w:rsid w:val="0035768F"/>
    <w:rsid w:val="00362378"/>
    <w:rsid w:val="00363785"/>
    <w:rsid w:val="00364774"/>
    <w:rsid w:val="00365892"/>
    <w:rsid w:val="003662E3"/>
    <w:rsid w:val="0036707E"/>
    <w:rsid w:val="0036783E"/>
    <w:rsid w:val="00370F85"/>
    <w:rsid w:val="0037242D"/>
    <w:rsid w:val="00372A55"/>
    <w:rsid w:val="00373D32"/>
    <w:rsid w:val="00376187"/>
    <w:rsid w:val="00377E91"/>
    <w:rsid w:val="00381269"/>
    <w:rsid w:val="00382191"/>
    <w:rsid w:val="00382BED"/>
    <w:rsid w:val="0038645E"/>
    <w:rsid w:val="00386E41"/>
    <w:rsid w:val="0039001D"/>
    <w:rsid w:val="00390E41"/>
    <w:rsid w:val="00391078"/>
    <w:rsid w:val="00391E6F"/>
    <w:rsid w:val="00392730"/>
    <w:rsid w:val="003929A0"/>
    <w:rsid w:val="003933D6"/>
    <w:rsid w:val="003943FB"/>
    <w:rsid w:val="00395535"/>
    <w:rsid w:val="003A20A6"/>
    <w:rsid w:val="003A2306"/>
    <w:rsid w:val="003A3E08"/>
    <w:rsid w:val="003A7270"/>
    <w:rsid w:val="003A737D"/>
    <w:rsid w:val="003A7A9D"/>
    <w:rsid w:val="003B0CEC"/>
    <w:rsid w:val="003B1536"/>
    <w:rsid w:val="003B4255"/>
    <w:rsid w:val="003B531F"/>
    <w:rsid w:val="003C1839"/>
    <w:rsid w:val="003C5ADB"/>
    <w:rsid w:val="003C743A"/>
    <w:rsid w:val="003D183D"/>
    <w:rsid w:val="003D352A"/>
    <w:rsid w:val="003D5427"/>
    <w:rsid w:val="003D7497"/>
    <w:rsid w:val="003D74BD"/>
    <w:rsid w:val="003D7E9A"/>
    <w:rsid w:val="003E1AE1"/>
    <w:rsid w:val="003E2541"/>
    <w:rsid w:val="003E3244"/>
    <w:rsid w:val="003E3930"/>
    <w:rsid w:val="003E7132"/>
    <w:rsid w:val="003F044F"/>
    <w:rsid w:val="003F0C3E"/>
    <w:rsid w:val="003F497A"/>
    <w:rsid w:val="003F4B95"/>
    <w:rsid w:val="003F4D95"/>
    <w:rsid w:val="00400C08"/>
    <w:rsid w:val="004040DE"/>
    <w:rsid w:val="00404AD5"/>
    <w:rsid w:val="00404B3D"/>
    <w:rsid w:val="00404F77"/>
    <w:rsid w:val="00404FFA"/>
    <w:rsid w:val="004114A6"/>
    <w:rsid w:val="004117F0"/>
    <w:rsid w:val="00411D64"/>
    <w:rsid w:val="00412CFB"/>
    <w:rsid w:val="004135B3"/>
    <w:rsid w:val="004148F0"/>
    <w:rsid w:val="00414B49"/>
    <w:rsid w:val="0041501F"/>
    <w:rsid w:val="00423A09"/>
    <w:rsid w:val="0042579F"/>
    <w:rsid w:val="00431C56"/>
    <w:rsid w:val="0043352B"/>
    <w:rsid w:val="00433B73"/>
    <w:rsid w:val="00441420"/>
    <w:rsid w:val="0044158C"/>
    <w:rsid w:val="00441B31"/>
    <w:rsid w:val="0044321E"/>
    <w:rsid w:val="0044395B"/>
    <w:rsid w:val="00444FD9"/>
    <w:rsid w:val="004472D9"/>
    <w:rsid w:val="00450591"/>
    <w:rsid w:val="004512F4"/>
    <w:rsid w:val="00452416"/>
    <w:rsid w:val="004524E7"/>
    <w:rsid w:val="00453230"/>
    <w:rsid w:val="004542BF"/>
    <w:rsid w:val="00454624"/>
    <w:rsid w:val="00455E50"/>
    <w:rsid w:val="004562C6"/>
    <w:rsid w:val="00460154"/>
    <w:rsid w:val="0046106B"/>
    <w:rsid w:val="0046410A"/>
    <w:rsid w:val="004645B8"/>
    <w:rsid w:val="004646D2"/>
    <w:rsid w:val="00465251"/>
    <w:rsid w:val="00466F62"/>
    <w:rsid w:val="00466F9C"/>
    <w:rsid w:val="004709C5"/>
    <w:rsid w:val="00470C6C"/>
    <w:rsid w:val="004712A9"/>
    <w:rsid w:val="004737A4"/>
    <w:rsid w:val="004745B0"/>
    <w:rsid w:val="00474D2B"/>
    <w:rsid w:val="00474E41"/>
    <w:rsid w:val="00475A49"/>
    <w:rsid w:val="00476872"/>
    <w:rsid w:val="0048051C"/>
    <w:rsid w:val="00481595"/>
    <w:rsid w:val="00482730"/>
    <w:rsid w:val="004827AA"/>
    <w:rsid w:val="00483917"/>
    <w:rsid w:val="0048425B"/>
    <w:rsid w:val="00484318"/>
    <w:rsid w:val="00484CC9"/>
    <w:rsid w:val="00491644"/>
    <w:rsid w:val="00493FE7"/>
    <w:rsid w:val="004A268C"/>
    <w:rsid w:val="004B072E"/>
    <w:rsid w:val="004B08FF"/>
    <w:rsid w:val="004B19F8"/>
    <w:rsid w:val="004B64EB"/>
    <w:rsid w:val="004C159C"/>
    <w:rsid w:val="004C1849"/>
    <w:rsid w:val="004C195D"/>
    <w:rsid w:val="004C2E31"/>
    <w:rsid w:val="004C487C"/>
    <w:rsid w:val="004C4F0E"/>
    <w:rsid w:val="004C7F1E"/>
    <w:rsid w:val="004D2021"/>
    <w:rsid w:val="004D47C8"/>
    <w:rsid w:val="004D57AD"/>
    <w:rsid w:val="004D641E"/>
    <w:rsid w:val="004D6F82"/>
    <w:rsid w:val="004E27E2"/>
    <w:rsid w:val="004E2D15"/>
    <w:rsid w:val="004E4572"/>
    <w:rsid w:val="004E54B9"/>
    <w:rsid w:val="004E54F0"/>
    <w:rsid w:val="004E5F74"/>
    <w:rsid w:val="004F1519"/>
    <w:rsid w:val="004F2132"/>
    <w:rsid w:val="004F25BE"/>
    <w:rsid w:val="004F28DD"/>
    <w:rsid w:val="004F2900"/>
    <w:rsid w:val="004F2AC9"/>
    <w:rsid w:val="004F2EB5"/>
    <w:rsid w:val="004F3A57"/>
    <w:rsid w:val="004F40D0"/>
    <w:rsid w:val="004F4EAC"/>
    <w:rsid w:val="004F64FD"/>
    <w:rsid w:val="004F68AB"/>
    <w:rsid w:val="004F76EA"/>
    <w:rsid w:val="00501330"/>
    <w:rsid w:val="0050170D"/>
    <w:rsid w:val="00503620"/>
    <w:rsid w:val="00503D07"/>
    <w:rsid w:val="005042A2"/>
    <w:rsid w:val="0050551D"/>
    <w:rsid w:val="00505F40"/>
    <w:rsid w:val="00506A2E"/>
    <w:rsid w:val="005108D1"/>
    <w:rsid w:val="00511A32"/>
    <w:rsid w:val="00512CCA"/>
    <w:rsid w:val="005145FB"/>
    <w:rsid w:val="00514D4C"/>
    <w:rsid w:val="00514EBF"/>
    <w:rsid w:val="00515BC9"/>
    <w:rsid w:val="005200B9"/>
    <w:rsid w:val="00520EBA"/>
    <w:rsid w:val="00522DF9"/>
    <w:rsid w:val="00523671"/>
    <w:rsid w:val="00523B79"/>
    <w:rsid w:val="0052453A"/>
    <w:rsid w:val="005265AC"/>
    <w:rsid w:val="00526C8E"/>
    <w:rsid w:val="0052719F"/>
    <w:rsid w:val="00530648"/>
    <w:rsid w:val="00532554"/>
    <w:rsid w:val="00533114"/>
    <w:rsid w:val="00533D51"/>
    <w:rsid w:val="005346C6"/>
    <w:rsid w:val="00536395"/>
    <w:rsid w:val="00537981"/>
    <w:rsid w:val="00537DE4"/>
    <w:rsid w:val="00540382"/>
    <w:rsid w:val="00542D12"/>
    <w:rsid w:val="005430DC"/>
    <w:rsid w:val="00543405"/>
    <w:rsid w:val="00543C3F"/>
    <w:rsid w:val="00544961"/>
    <w:rsid w:val="00544C1B"/>
    <w:rsid w:val="005455AE"/>
    <w:rsid w:val="005476D8"/>
    <w:rsid w:val="00547C6A"/>
    <w:rsid w:val="0055016B"/>
    <w:rsid w:val="005508E7"/>
    <w:rsid w:val="005544D3"/>
    <w:rsid w:val="00555488"/>
    <w:rsid w:val="00556207"/>
    <w:rsid w:val="00562AC0"/>
    <w:rsid w:val="00564D6E"/>
    <w:rsid w:val="005654B0"/>
    <w:rsid w:val="00567579"/>
    <w:rsid w:val="005719E8"/>
    <w:rsid w:val="005762DF"/>
    <w:rsid w:val="00576CE3"/>
    <w:rsid w:val="00576E48"/>
    <w:rsid w:val="0057750A"/>
    <w:rsid w:val="00580B3C"/>
    <w:rsid w:val="00580EFA"/>
    <w:rsid w:val="00582BD8"/>
    <w:rsid w:val="00583244"/>
    <w:rsid w:val="005833FE"/>
    <w:rsid w:val="00584966"/>
    <w:rsid w:val="00590C84"/>
    <w:rsid w:val="00591604"/>
    <w:rsid w:val="00593515"/>
    <w:rsid w:val="0059452D"/>
    <w:rsid w:val="0059481C"/>
    <w:rsid w:val="0059508F"/>
    <w:rsid w:val="00597365"/>
    <w:rsid w:val="00597873"/>
    <w:rsid w:val="00597B42"/>
    <w:rsid w:val="005A19BD"/>
    <w:rsid w:val="005A2A8A"/>
    <w:rsid w:val="005A30CD"/>
    <w:rsid w:val="005A4BBD"/>
    <w:rsid w:val="005A519F"/>
    <w:rsid w:val="005A5600"/>
    <w:rsid w:val="005A712B"/>
    <w:rsid w:val="005B0B86"/>
    <w:rsid w:val="005B0D1F"/>
    <w:rsid w:val="005B22F9"/>
    <w:rsid w:val="005B2BE6"/>
    <w:rsid w:val="005B2C5A"/>
    <w:rsid w:val="005B430C"/>
    <w:rsid w:val="005B49FD"/>
    <w:rsid w:val="005C031C"/>
    <w:rsid w:val="005C2FC8"/>
    <w:rsid w:val="005C3A9F"/>
    <w:rsid w:val="005C3B36"/>
    <w:rsid w:val="005C4E77"/>
    <w:rsid w:val="005C5E5E"/>
    <w:rsid w:val="005C7CB1"/>
    <w:rsid w:val="005D13CE"/>
    <w:rsid w:val="005D14F6"/>
    <w:rsid w:val="005D2068"/>
    <w:rsid w:val="005D2B3B"/>
    <w:rsid w:val="005D6C2B"/>
    <w:rsid w:val="005D7E18"/>
    <w:rsid w:val="005E00FD"/>
    <w:rsid w:val="005E0FB3"/>
    <w:rsid w:val="005E3B53"/>
    <w:rsid w:val="005E41FE"/>
    <w:rsid w:val="005E42A8"/>
    <w:rsid w:val="005E48BE"/>
    <w:rsid w:val="005E66DD"/>
    <w:rsid w:val="005F07E9"/>
    <w:rsid w:val="005F27AA"/>
    <w:rsid w:val="005F316A"/>
    <w:rsid w:val="005F4C99"/>
    <w:rsid w:val="005F513B"/>
    <w:rsid w:val="005F6056"/>
    <w:rsid w:val="00601393"/>
    <w:rsid w:val="00601E98"/>
    <w:rsid w:val="00602D57"/>
    <w:rsid w:val="00602E29"/>
    <w:rsid w:val="00603E6A"/>
    <w:rsid w:val="006047CD"/>
    <w:rsid w:val="006074EF"/>
    <w:rsid w:val="00607F0F"/>
    <w:rsid w:val="0061195A"/>
    <w:rsid w:val="00612B39"/>
    <w:rsid w:val="00612ED1"/>
    <w:rsid w:val="00614CB2"/>
    <w:rsid w:val="006178D2"/>
    <w:rsid w:val="00620F77"/>
    <w:rsid w:val="006230F1"/>
    <w:rsid w:val="006243F1"/>
    <w:rsid w:val="0062548C"/>
    <w:rsid w:val="0062749E"/>
    <w:rsid w:val="00627BDC"/>
    <w:rsid w:val="00631089"/>
    <w:rsid w:val="00631C45"/>
    <w:rsid w:val="00635792"/>
    <w:rsid w:val="00640679"/>
    <w:rsid w:val="006417EA"/>
    <w:rsid w:val="006429C5"/>
    <w:rsid w:val="0064329F"/>
    <w:rsid w:val="00643B47"/>
    <w:rsid w:val="00644265"/>
    <w:rsid w:val="006467B6"/>
    <w:rsid w:val="00646CCC"/>
    <w:rsid w:val="00652161"/>
    <w:rsid w:val="00653D82"/>
    <w:rsid w:val="00654042"/>
    <w:rsid w:val="00655EA4"/>
    <w:rsid w:val="006625DA"/>
    <w:rsid w:val="00662945"/>
    <w:rsid w:val="006650B1"/>
    <w:rsid w:val="00665C1F"/>
    <w:rsid w:val="00667FFE"/>
    <w:rsid w:val="00670AAF"/>
    <w:rsid w:val="00670AFF"/>
    <w:rsid w:val="00670EA0"/>
    <w:rsid w:val="0067124A"/>
    <w:rsid w:val="00671982"/>
    <w:rsid w:val="006741C6"/>
    <w:rsid w:val="006748A0"/>
    <w:rsid w:val="006770E0"/>
    <w:rsid w:val="00677252"/>
    <w:rsid w:val="00677442"/>
    <w:rsid w:val="0068172A"/>
    <w:rsid w:val="00682DC0"/>
    <w:rsid w:val="0068543D"/>
    <w:rsid w:val="00685648"/>
    <w:rsid w:val="0068567C"/>
    <w:rsid w:val="00691C9D"/>
    <w:rsid w:val="00693CC9"/>
    <w:rsid w:val="006947CF"/>
    <w:rsid w:val="00696780"/>
    <w:rsid w:val="00696B2F"/>
    <w:rsid w:val="006A00D6"/>
    <w:rsid w:val="006A2B22"/>
    <w:rsid w:val="006A3A5D"/>
    <w:rsid w:val="006A437D"/>
    <w:rsid w:val="006A4BBB"/>
    <w:rsid w:val="006A6E22"/>
    <w:rsid w:val="006A7B46"/>
    <w:rsid w:val="006B222F"/>
    <w:rsid w:val="006B437C"/>
    <w:rsid w:val="006B606B"/>
    <w:rsid w:val="006B661B"/>
    <w:rsid w:val="006C0DA4"/>
    <w:rsid w:val="006C1744"/>
    <w:rsid w:val="006C1D3C"/>
    <w:rsid w:val="006C3829"/>
    <w:rsid w:val="006C4755"/>
    <w:rsid w:val="006C5209"/>
    <w:rsid w:val="006C52A6"/>
    <w:rsid w:val="006C79F5"/>
    <w:rsid w:val="006D05CE"/>
    <w:rsid w:val="006D2745"/>
    <w:rsid w:val="006D49C1"/>
    <w:rsid w:val="006E0B5A"/>
    <w:rsid w:val="006E0FE6"/>
    <w:rsid w:val="006E1938"/>
    <w:rsid w:val="006E2457"/>
    <w:rsid w:val="006E3F5C"/>
    <w:rsid w:val="006F0BA5"/>
    <w:rsid w:val="006F298F"/>
    <w:rsid w:val="006F375F"/>
    <w:rsid w:val="006F3861"/>
    <w:rsid w:val="006F39E0"/>
    <w:rsid w:val="006F3D49"/>
    <w:rsid w:val="006F4D03"/>
    <w:rsid w:val="006F61DF"/>
    <w:rsid w:val="0070105B"/>
    <w:rsid w:val="0070150C"/>
    <w:rsid w:val="007031A2"/>
    <w:rsid w:val="00703C6D"/>
    <w:rsid w:val="007045A7"/>
    <w:rsid w:val="0070542C"/>
    <w:rsid w:val="00705521"/>
    <w:rsid w:val="00706FD4"/>
    <w:rsid w:val="00711A02"/>
    <w:rsid w:val="0071385A"/>
    <w:rsid w:val="00716DA1"/>
    <w:rsid w:val="007174FC"/>
    <w:rsid w:val="007207B6"/>
    <w:rsid w:val="00721812"/>
    <w:rsid w:val="0072305A"/>
    <w:rsid w:val="00731CDF"/>
    <w:rsid w:val="007332C4"/>
    <w:rsid w:val="00734B88"/>
    <w:rsid w:val="00734DDB"/>
    <w:rsid w:val="00735418"/>
    <w:rsid w:val="00736551"/>
    <w:rsid w:val="00736B15"/>
    <w:rsid w:val="00736CEE"/>
    <w:rsid w:val="00736DFE"/>
    <w:rsid w:val="00737129"/>
    <w:rsid w:val="0073725D"/>
    <w:rsid w:val="00740738"/>
    <w:rsid w:val="00740DFB"/>
    <w:rsid w:val="007428F5"/>
    <w:rsid w:val="00742E08"/>
    <w:rsid w:val="007430DE"/>
    <w:rsid w:val="0074361C"/>
    <w:rsid w:val="00745F56"/>
    <w:rsid w:val="007464F5"/>
    <w:rsid w:val="007471EF"/>
    <w:rsid w:val="00747CC9"/>
    <w:rsid w:val="0075068F"/>
    <w:rsid w:val="0075081D"/>
    <w:rsid w:val="00751133"/>
    <w:rsid w:val="007518A5"/>
    <w:rsid w:val="0075295A"/>
    <w:rsid w:val="007532E3"/>
    <w:rsid w:val="00753F27"/>
    <w:rsid w:val="007566A9"/>
    <w:rsid w:val="0076009F"/>
    <w:rsid w:val="007611A7"/>
    <w:rsid w:val="00762B2B"/>
    <w:rsid w:val="00762D18"/>
    <w:rsid w:val="0076670E"/>
    <w:rsid w:val="00766ECD"/>
    <w:rsid w:val="00767BCF"/>
    <w:rsid w:val="00771068"/>
    <w:rsid w:val="00771CB2"/>
    <w:rsid w:val="00773361"/>
    <w:rsid w:val="00773651"/>
    <w:rsid w:val="00773B2E"/>
    <w:rsid w:val="00773BA8"/>
    <w:rsid w:val="0077486F"/>
    <w:rsid w:val="00774F81"/>
    <w:rsid w:val="00776F41"/>
    <w:rsid w:val="00777761"/>
    <w:rsid w:val="007808CA"/>
    <w:rsid w:val="007815B6"/>
    <w:rsid w:val="00781EE5"/>
    <w:rsid w:val="007822B6"/>
    <w:rsid w:val="0078309C"/>
    <w:rsid w:val="00783A64"/>
    <w:rsid w:val="00784529"/>
    <w:rsid w:val="00785807"/>
    <w:rsid w:val="00787142"/>
    <w:rsid w:val="00787E52"/>
    <w:rsid w:val="00790A30"/>
    <w:rsid w:val="00796D3A"/>
    <w:rsid w:val="007A04F5"/>
    <w:rsid w:val="007A06FF"/>
    <w:rsid w:val="007A259D"/>
    <w:rsid w:val="007A2B9A"/>
    <w:rsid w:val="007B0173"/>
    <w:rsid w:val="007B1A59"/>
    <w:rsid w:val="007B3AD1"/>
    <w:rsid w:val="007B5B7D"/>
    <w:rsid w:val="007B695D"/>
    <w:rsid w:val="007C0578"/>
    <w:rsid w:val="007C0727"/>
    <w:rsid w:val="007C145A"/>
    <w:rsid w:val="007C4E8B"/>
    <w:rsid w:val="007D2359"/>
    <w:rsid w:val="007D7C2D"/>
    <w:rsid w:val="007E3AA0"/>
    <w:rsid w:val="007E5449"/>
    <w:rsid w:val="007E6AB8"/>
    <w:rsid w:val="007E6D47"/>
    <w:rsid w:val="007E76BC"/>
    <w:rsid w:val="007E79BE"/>
    <w:rsid w:val="007F0C8B"/>
    <w:rsid w:val="007F1CCE"/>
    <w:rsid w:val="007F222D"/>
    <w:rsid w:val="007F249E"/>
    <w:rsid w:val="007F2E44"/>
    <w:rsid w:val="007F44A6"/>
    <w:rsid w:val="007F4693"/>
    <w:rsid w:val="007F48AF"/>
    <w:rsid w:val="00800C21"/>
    <w:rsid w:val="008040E1"/>
    <w:rsid w:val="00807754"/>
    <w:rsid w:val="00807840"/>
    <w:rsid w:val="00807EE3"/>
    <w:rsid w:val="00810135"/>
    <w:rsid w:val="00810696"/>
    <w:rsid w:val="00811BA3"/>
    <w:rsid w:val="00812111"/>
    <w:rsid w:val="00821122"/>
    <w:rsid w:val="0082293E"/>
    <w:rsid w:val="00823617"/>
    <w:rsid w:val="008238D4"/>
    <w:rsid w:val="00823CC8"/>
    <w:rsid w:val="008250A0"/>
    <w:rsid w:val="00825DD1"/>
    <w:rsid w:val="00826F62"/>
    <w:rsid w:val="008354DB"/>
    <w:rsid w:val="00836937"/>
    <w:rsid w:val="008412CA"/>
    <w:rsid w:val="008444F9"/>
    <w:rsid w:val="00844B8A"/>
    <w:rsid w:val="00845FC4"/>
    <w:rsid w:val="00846AA0"/>
    <w:rsid w:val="00855501"/>
    <w:rsid w:val="00855AA2"/>
    <w:rsid w:val="00856BFF"/>
    <w:rsid w:val="0086275C"/>
    <w:rsid w:val="00864AB6"/>
    <w:rsid w:val="00866A36"/>
    <w:rsid w:val="00867344"/>
    <w:rsid w:val="008701C4"/>
    <w:rsid w:val="00870A55"/>
    <w:rsid w:val="008722F9"/>
    <w:rsid w:val="00872829"/>
    <w:rsid w:val="00875689"/>
    <w:rsid w:val="00880F4A"/>
    <w:rsid w:val="00883172"/>
    <w:rsid w:val="00885706"/>
    <w:rsid w:val="00885A28"/>
    <w:rsid w:val="00887839"/>
    <w:rsid w:val="00890004"/>
    <w:rsid w:val="008904C8"/>
    <w:rsid w:val="008914A0"/>
    <w:rsid w:val="00892C7F"/>
    <w:rsid w:val="008931A8"/>
    <w:rsid w:val="00894A0F"/>
    <w:rsid w:val="00897EF2"/>
    <w:rsid w:val="008A02FA"/>
    <w:rsid w:val="008A0FA5"/>
    <w:rsid w:val="008A3656"/>
    <w:rsid w:val="008A3ED5"/>
    <w:rsid w:val="008A49A8"/>
    <w:rsid w:val="008A5AA4"/>
    <w:rsid w:val="008B0BBB"/>
    <w:rsid w:val="008B0EE7"/>
    <w:rsid w:val="008B1375"/>
    <w:rsid w:val="008B13F9"/>
    <w:rsid w:val="008B171F"/>
    <w:rsid w:val="008B258A"/>
    <w:rsid w:val="008B2671"/>
    <w:rsid w:val="008B46E3"/>
    <w:rsid w:val="008B6E30"/>
    <w:rsid w:val="008C04D8"/>
    <w:rsid w:val="008C07D3"/>
    <w:rsid w:val="008C2353"/>
    <w:rsid w:val="008C4B58"/>
    <w:rsid w:val="008C59AA"/>
    <w:rsid w:val="008C5C34"/>
    <w:rsid w:val="008C64C1"/>
    <w:rsid w:val="008C7CBF"/>
    <w:rsid w:val="008D08EB"/>
    <w:rsid w:val="008D1371"/>
    <w:rsid w:val="008D1B3D"/>
    <w:rsid w:val="008D1CB2"/>
    <w:rsid w:val="008D21FE"/>
    <w:rsid w:val="008D3086"/>
    <w:rsid w:val="008D3226"/>
    <w:rsid w:val="008D3900"/>
    <w:rsid w:val="008D3D58"/>
    <w:rsid w:val="008D4D98"/>
    <w:rsid w:val="008D5512"/>
    <w:rsid w:val="008D6618"/>
    <w:rsid w:val="008D729F"/>
    <w:rsid w:val="008D77D3"/>
    <w:rsid w:val="008D7855"/>
    <w:rsid w:val="008E2856"/>
    <w:rsid w:val="008E3E6F"/>
    <w:rsid w:val="008E5619"/>
    <w:rsid w:val="008E5D98"/>
    <w:rsid w:val="008E66EF"/>
    <w:rsid w:val="008E68EF"/>
    <w:rsid w:val="008E6C63"/>
    <w:rsid w:val="008E70ED"/>
    <w:rsid w:val="008F0E1B"/>
    <w:rsid w:val="008F125C"/>
    <w:rsid w:val="008F3DA7"/>
    <w:rsid w:val="00900B1C"/>
    <w:rsid w:val="00901804"/>
    <w:rsid w:val="0090183A"/>
    <w:rsid w:val="009028BE"/>
    <w:rsid w:val="00902D84"/>
    <w:rsid w:val="009055BF"/>
    <w:rsid w:val="00905A14"/>
    <w:rsid w:val="00911AB0"/>
    <w:rsid w:val="00911E31"/>
    <w:rsid w:val="00920CAA"/>
    <w:rsid w:val="009213C8"/>
    <w:rsid w:val="00921970"/>
    <w:rsid w:val="009229CF"/>
    <w:rsid w:val="00924E05"/>
    <w:rsid w:val="009328C4"/>
    <w:rsid w:val="009337AB"/>
    <w:rsid w:val="0093396C"/>
    <w:rsid w:val="009342A2"/>
    <w:rsid w:val="009358F0"/>
    <w:rsid w:val="0095046A"/>
    <w:rsid w:val="00950521"/>
    <w:rsid w:val="009533E2"/>
    <w:rsid w:val="00956CC8"/>
    <w:rsid w:val="00957405"/>
    <w:rsid w:val="00957E5B"/>
    <w:rsid w:val="0096179E"/>
    <w:rsid w:val="00966B52"/>
    <w:rsid w:val="00966BFC"/>
    <w:rsid w:val="00966D0B"/>
    <w:rsid w:val="009671B6"/>
    <w:rsid w:val="00970497"/>
    <w:rsid w:val="009709EA"/>
    <w:rsid w:val="00971A78"/>
    <w:rsid w:val="009734B3"/>
    <w:rsid w:val="00974053"/>
    <w:rsid w:val="00974577"/>
    <w:rsid w:val="00974BA6"/>
    <w:rsid w:val="0097556B"/>
    <w:rsid w:val="00975C07"/>
    <w:rsid w:val="00976116"/>
    <w:rsid w:val="00976875"/>
    <w:rsid w:val="00976CA7"/>
    <w:rsid w:val="00977204"/>
    <w:rsid w:val="009824DB"/>
    <w:rsid w:val="0098270C"/>
    <w:rsid w:val="009843F1"/>
    <w:rsid w:val="009845A4"/>
    <w:rsid w:val="00984E77"/>
    <w:rsid w:val="0098623D"/>
    <w:rsid w:val="00986669"/>
    <w:rsid w:val="00986CB4"/>
    <w:rsid w:val="00987EEE"/>
    <w:rsid w:val="00990C8F"/>
    <w:rsid w:val="00991D55"/>
    <w:rsid w:val="009948BA"/>
    <w:rsid w:val="0099502C"/>
    <w:rsid w:val="00996EB7"/>
    <w:rsid w:val="0099711A"/>
    <w:rsid w:val="00997443"/>
    <w:rsid w:val="00997939"/>
    <w:rsid w:val="009A0843"/>
    <w:rsid w:val="009A28D7"/>
    <w:rsid w:val="009A2EA6"/>
    <w:rsid w:val="009B2924"/>
    <w:rsid w:val="009B43C9"/>
    <w:rsid w:val="009B7261"/>
    <w:rsid w:val="009C31AE"/>
    <w:rsid w:val="009C423F"/>
    <w:rsid w:val="009C4E9A"/>
    <w:rsid w:val="009C5A02"/>
    <w:rsid w:val="009C6059"/>
    <w:rsid w:val="009C7683"/>
    <w:rsid w:val="009D1B31"/>
    <w:rsid w:val="009D1B85"/>
    <w:rsid w:val="009D1FB0"/>
    <w:rsid w:val="009D2627"/>
    <w:rsid w:val="009D3187"/>
    <w:rsid w:val="009D5528"/>
    <w:rsid w:val="009E151D"/>
    <w:rsid w:val="009E15E7"/>
    <w:rsid w:val="009E2BB2"/>
    <w:rsid w:val="009E6E87"/>
    <w:rsid w:val="009E73A2"/>
    <w:rsid w:val="009E7BDB"/>
    <w:rsid w:val="009E7E3E"/>
    <w:rsid w:val="009F05E9"/>
    <w:rsid w:val="009F227D"/>
    <w:rsid w:val="009F3DEC"/>
    <w:rsid w:val="009F78A2"/>
    <w:rsid w:val="00A00066"/>
    <w:rsid w:val="00A0439D"/>
    <w:rsid w:val="00A05307"/>
    <w:rsid w:val="00A077F7"/>
    <w:rsid w:val="00A10AA5"/>
    <w:rsid w:val="00A11A89"/>
    <w:rsid w:val="00A17510"/>
    <w:rsid w:val="00A201CD"/>
    <w:rsid w:val="00A21C2A"/>
    <w:rsid w:val="00A22D0D"/>
    <w:rsid w:val="00A22F79"/>
    <w:rsid w:val="00A23945"/>
    <w:rsid w:val="00A245D6"/>
    <w:rsid w:val="00A254E8"/>
    <w:rsid w:val="00A2603B"/>
    <w:rsid w:val="00A263C4"/>
    <w:rsid w:val="00A31C80"/>
    <w:rsid w:val="00A3263F"/>
    <w:rsid w:val="00A33574"/>
    <w:rsid w:val="00A36134"/>
    <w:rsid w:val="00A362FF"/>
    <w:rsid w:val="00A370E1"/>
    <w:rsid w:val="00A415F1"/>
    <w:rsid w:val="00A4237D"/>
    <w:rsid w:val="00A43566"/>
    <w:rsid w:val="00A46238"/>
    <w:rsid w:val="00A5223B"/>
    <w:rsid w:val="00A52DFA"/>
    <w:rsid w:val="00A53D59"/>
    <w:rsid w:val="00A54D73"/>
    <w:rsid w:val="00A60306"/>
    <w:rsid w:val="00A609C8"/>
    <w:rsid w:val="00A60C46"/>
    <w:rsid w:val="00A610EC"/>
    <w:rsid w:val="00A61798"/>
    <w:rsid w:val="00A61A93"/>
    <w:rsid w:val="00A6499D"/>
    <w:rsid w:val="00A64E13"/>
    <w:rsid w:val="00A70AA1"/>
    <w:rsid w:val="00A7159C"/>
    <w:rsid w:val="00A729C8"/>
    <w:rsid w:val="00A72C48"/>
    <w:rsid w:val="00A72EF9"/>
    <w:rsid w:val="00A73207"/>
    <w:rsid w:val="00A7433D"/>
    <w:rsid w:val="00A747DB"/>
    <w:rsid w:val="00A7603B"/>
    <w:rsid w:val="00A76280"/>
    <w:rsid w:val="00A7650A"/>
    <w:rsid w:val="00A778C7"/>
    <w:rsid w:val="00A80EA3"/>
    <w:rsid w:val="00A82626"/>
    <w:rsid w:val="00A82A69"/>
    <w:rsid w:val="00A82F46"/>
    <w:rsid w:val="00A84EB5"/>
    <w:rsid w:val="00A85560"/>
    <w:rsid w:val="00A8558A"/>
    <w:rsid w:val="00A86177"/>
    <w:rsid w:val="00A90B8E"/>
    <w:rsid w:val="00A94134"/>
    <w:rsid w:val="00A94398"/>
    <w:rsid w:val="00A9453E"/>
    <w:rsid w:val="00A94BD0"/>
    <w:rsid w:val="00A9523E"/>
    <w:rsid w:val="00A964BD"/>
    <w:rsid w:val="00A97356"/>
    <w:rsid w:val="00AA47E1"/>
    <w:rsid w:val="00AA5DAE"/>
    <w:rsid w:val="00AA7807"/>
    <w:rsid w:val="00AA7FF4"/>
    <w:rsid w:val="00AB0F37"/>
    <w:rsid w:val="00AB2AAE"/>
    <w:rsid w:val="00AB6A3B"/>
    <w:rsid w:val="00AB79F2"/>
    <w:rsid w:val="00AC3A16"/>
    <w:rsid w:val="00AC42F9"/>
    <w:rsid w:val="00AC557B"/>
    <w:rsid w:val="00AC6369"/>
    <w:rsid w:val="00AC738F"/>
    <w:rsid w:val="00AD0800"/>
    <w:rsid w:val="00AD127D"/>
    <w:rsid w:val="00AD2F37"/>
    <w:rsid w:val="00AD326C"/>
    <w:rsid w:val="00AD5C12"/>
    <w:rsid w:val="00AD64F6"/>
    <w:rsid w:val="00AE115B"/>
    <w:rsid w:val="00AE57B8"/>
    <w:rsid w:val="00AF085B"/>
    <w:rsid w:val="00AF0D75"/>
    <w:rsid w:val="00AF1709"/>
    <w:rsid w:val="00AF2CC7"/>
    <w:rsid w:val="00AF2D06"/>
    <w:rsid w:val="00AF2FB8"/>
    <w:rsid w:val="00AF3141"/>
    <w:rsid w:val="00B013A1"/>
    <w:rsid w:val="00B01A57"/>
    <w:rsid w:val="00B01C16"/>
    <w:rsid w:val="00B04ACF"/>
    <w:rsid w:val="00B04F81"/>
    <w:rsid w:val="00B0748A"/>
    <w:rsid w:val="00B10AFD"/>
    <w:rsid w:val="00B11F25"/>
    <w:rsid w:val="00B1233E"/>
    <w:rsid w:val="00B13638"/>
    <w:rsid w:val="00B137D0"/>
    <w:rsid w:val="00B14A27"/>
    <w:rsid w:val="00B14CAB"/>
    <w:rsid w:val="00B15476"/>
    <w:rsid w:val="00B16F3F"/>
    <w:rsid w:val="00B1789F"/>
    <w:rsid w:val="00B21048"/>
    <w:rsid w:val="00B2117D"/>
    <w:rsid w:val="00B255F6"/>
    <w:rsid w:val="00B2566C"/>
    <w:rsid w:val="00B258BA"/>
    <w:rsid w:val="00B25DFA"/>
    <w:rsid w:val="00B26F5A"/>
    <w:rsid w:val="00B30BE7"/>
    <w:rsid w:val="00B318E2"/>
    <w:rsid w:val="00B32A85"/>
    <w:rsid w:val="00B3441F"/>
    <w:rsid w:val="00B353CD"/>
    <w:rsid w:val="00B36A33"/>
    <w:rsid w:val="00B43D33"/>
    <w:rsid w:val="00B44EA6"/>
    <w:rsid w:val="00B457EF"/>
    <w:rsid w:val="00B467CC"/>
    <w:rsid w:val="00B468CE"/>
    <w:rsid w:val="00B46C60"/>
    <w:rsid w:val="00B50D68"/>
    <w:rsid w:val="00B51DC1"/>
    <w:rsid w:val="00B522CB"/>
    <w:rsid w:val="00B5357B"/>
    <w:rsid w:val="00B5375A"/>
    <w:rsid w:val="00B55677"/>
    <w:rsid w:val="00B56D42"/>
    <w:rsid w:val="00B57CCA"/>
    <w:rsid w:val="00B613B1"/>
    <w:rsid w:val="00B61DC0"/>
    <w:rsid w:val="00B62D61"/>
    <w:rsid w:val="00B65677"/>
    <w:rsid w:val="00B65974"/>
    <w:rsid w:val="00B65976"/>
    <w:rsid w:val="00B65B1B"/>
    <w:rsid w:val="00B71097"/>
    <w:rsid w:val="00B72D0D"/>
    <w:rsid w:val="00B747CC"/>
    <w:rsid w:val="00B74C23"/>
    <w:rsid w:val="00B7645F"/>
    <w:rsid w:val="00B77047"/>
    <w:rsid w:val="00B77097"/>
    <w:rsid w:val="00B829DE"/>
    <w:rsid w:val="00B83A67"/>
    <w:rsid w:val="00B83DED"/>
    <w:rsid w:val="00B83EBC"/>
    <w:rsid w:val="00B84358"/>
    <w:rsid w:val="00B8523D"/>
    <w:rsid w:val="00B85438"/>
    <w:rsid w:val="00B8580F"/>
    <w:rsid w:val="00B860C4"/>
    <w:rsid w:val="00B8686C"/>
    <w:rsid w:val="00B874B0"/>
    <w:rsid w:val="00B9214E"/>
    <w:rsid w:val="00B94158"/>
    <w:rsid w:val="00B94258"/>
    <w:rsid w:val="00B944B1"/>
    <w:rsid w:val="00B9513E"/>
    <w:rsid w:val="00B95990"/>
    <w:rsid w:val="00BA19E2"/>
    <w:rsid w:val="00BA238B"/>
    <w:rsid w:val="00BA39B6"/>
    <w:rsid w:val="00BA41ED"/>
    <w:rsid w:val="00BA4318"/>
    <w:rsid w:val="00BA6360"/>
    <w:rsid w:val="00BA64BE"/>
    <w:rsid w:val="00BB0459"/>
    <w:rsid w:val="00BB4518"/>
    <w:rsid w:val="00BB55CB"/>
    <w:rsid w:val="00BC4367"/>
    <w:rsid w:val="00BC44EE"/>
    <w:rsid w:val="00BC5B15"/>
    <w:rsid w:val="00BC6904"/>
    <w:rsid w:val="00BC7ABC"/>
    <w:rsid w:val="00BD5F37"/>
    <w:rsid w:val="00BD656E"/>
    <w:rsid w:val="00BD713E"/>
    <w:rsid w:val="00BE0C06"/>
    <w:rsid w:val="00BE268E"/>
    <w:rsid w:val="00BE31C8"/>
    <w:rsid w:val="00BE3F2D"/>
    <w:rsid w:val="00BE4772"/>
    <w:rsid w:val="00BF0397"/>
    <w:rsid w:val="00BF3040"/>
    <w:rsid w:val="00BF5715"/>
    <w:rsid w:val="00C01D65"/>
    <w:rsid w:val="00C0294F"/>
    <w:rsid w:val="00C0319D"/>
    <w:rsid w:val="00C03ECE"/>
    <w:rsid w:val="00C048FD"/>
    <w:rsid w:val="00C051E0"/>
    <w:rsid w:val="00C06414"/>
    <w:rsid w:val="00C07A86"/>
    <w:rsid w:val="00C1138C"/>
    <w:rsid w:val="00C11B89"/>
    <w:rsid w:val="00C13084"/>
    <w:rsid w:val="00C13CFF"/>
    <w:rsid w:val="00C13D19"/>
    <w:rsid w:val="00C16B22"/>
    <w:rsid w:val="00C203E2"/>
    <w:rsid w:val="00C22C03"/>
    <w:rsid w:val="00C247FD"/>
    <w:rsid w:val="00C2480B"/>
    <w:rsid w:val="00C30055"/>
    <w:rsid w:val="00C33DA5"/>
    <w:rsid w:val="00C33ED7"/>
    <w:rsid w:val="00C34550"/>
    <w:rsid w:val="00C3466B"/>
    <w:rsid w:val="00C35DD6"/>
    <w:rsid w:val="00C37329"/>
    <w:rsid w:val="00C40F85"/>
    <w:rsid w:val="00C425E5"/>
    <w:rsid w:val="00C43506"/>
    <w:rsid w:val="00C43C83"/>
    <w:rsid w:val="00C441DF"/>
    <w:rsid w:val="00C44E8F"/>
    <w:rsid w:val="00C457F2"/>
    <w:rsid w:val="00C47167"/>
    <w:rsid w:val="00C500DB"/>
    <w:rsid w:val="00C53304"/>
    <w:rsid w:val="00C533F5"/>
    <w:rsid w:val="00C5375E"/>
    <w:rsid w:val="00C6068E"/>
    <w:rsid w:val="00C62919"/>
    <w:rsid w:val="00C65628"/>
    <w:rsid w:val="00C65B09"/>
    <w:rsid w:val="00C67107"/>
    <w:rsid w:val="00C7052B"/>
    <w:rsid w:val="00C72170"/>
    <w:rsid w:val="00C76CF8"/>
    <w:rsid w:val="00C815CF"/>
    <w:rsid w:val="00C81FB7"/>
    <w:rsid w:val="00C8244C"/>
    <w:rsid w:val="00C8468C"/>
    <w:rsid w:val="00C90C95"/>
    <w:rsid w:val="00C928B6"/>
    <w:rsid w:val="00C951D3"/>
    <w:rsid w:val="00C95A21"/>
    <w:rsid w:val="00C9609D"/>
    <w:rsid w:val="00C97633"/>
    <w:rsid w:val="00CA0128"/>
    <w:rsid w:val="00CA27ED"/>
    <w:rsid w:val="00CA3D2B"/>
    <w:rsid w:val="00CA6C28"/>
    <w:rsid w:val="00CA7248"/>
    <w:rsid w:val="00CA787D"/>
    <w:rsid w:val="00CB2882"/>
    <w:rsid w:val="00CB292B"/>
    <w:rsid w:val="00CB3AD5"/>
    <w:rsid w:val="00CB5208"/>
    <w:rsid w:val="00CB58D6"/>
    <w:rsid w:val="00CB5BA5"/>
    <w:rsid w:val="00CC2B1F"/>
    <w:rsid w:val="00CC2F37"/>
    <w:rsid w:val="00CC45F1"/>
    <w:rsid w:val="00CC4A53"/>
    <w:rsid w:val="00CC514F"/>
    <w:rsid w:val="00CC5E68"/>
    <w:rsid w:val="00CD114B"/>
    <w:rsid w:val="00CD1282"/>
    <w:rsid w:val="00CD19C4"/>
    <w:rsid w:val="00CD200F"/>
    <w:rsid w:val="00CD3E25"/>
    <w:rsid w:val="00CD424B"/>
    <w:rsid w:val="00CD5486"/>
    <w:rsid w:val="00CD5F6E"/>
    <w:rsid w:val="00CD6E77"/>
    <w:rsid w:val="00CE07B1"/>
    <w:rsid w:val="00CE3198"/>
    <w:rsid w:val="00CE45C4"/>
    <w:rsid w:val="00CE4942"/>
    <w:rsid w:val="00CE6B5B"/>
    <w:rsid w:val="00CF1842"/>
    <w:rsid w:val="00CF3E18"/>
    <w:rsid w:val="00D0323D"/>
    <w:rsid w:val="00D04D66"/>
    <w:rsid w:val="00D060FA"/>
    <w:rsid w:val="00D06BB3"/>
    <w:rsid w:val="00D06CB5"/>
    <w:rsid w:val="00D07DB2"/>
    <w:rsid w:val="00D10153"/>
    <w:rsid w:val="00D11552"/>
    <w:rsid w:val="00D1163E"/>
    <w:rsid w:val="00D13792"/>
    <w:rsid w:val="00D13B29"/>
    <w:rsid w:val="00D15574"/>
    <w:rsid w:val="00D155BC"/>
    <w:rsid w:val="00D156F1"/>
    <w:rsid w:val="00D169C8"/>
    <w:rsid w:val="00D21B9D"/>
    <w:rsid w:val="00D23021"/>
    <w:rsid w:val="00D30F4F"/>
    <w:rsid w:val="00D313AB"/>
    <w:rsid w:val="00D3431C"/>
    <w:rsid w:val="00D34F87"/>
    <w:rsid w:val="00D43C95"/>
    <w:rsid w:val="00D44572"/>
    <w:rsid w:val="00D5013B"/>
    <w:rsid w:val="00D53564"/>
    <w:rsid w:val="00D53A23"/>
    <w:rsid w:val="00D547B4"/>
    <w:rsid w:val="00D547DA"/>
    <w:rsid w:val="00D54AC2"/>
    <w:rsid w:val="00D56856"/>
    <w:rsid w:val="00D6259A"/>
    <w:rsid w:val="00D6416B"/>
    <w:rsid w:val="00D6695D"/>
    <w:rsid w:val="00D66B45"/>
    <w:rsid w:val="00D67272"/>
    <w:rsid w:val="00D67BDD"/>
    <w:rsid w:val="00D70188"/>
    <w:rsid w:val="00D7172E"/>
    <w:rsid w:val="00D728E1"/>
    <w:rsid w:val="00D72C16"/>
    <w:rsid w:val="00D7354C"/>
    <w:rsid w:val="00D74139"/>
    <w:rsid w:val="00D7422F"/>
    <w:rsid w:val="00D74A54"/>
    <w:rsid w:val="00D75177"/>
    <w:rsid w:val="00D75B0D"/>
    <w:rsid w:val="00D769DD"/>
    <w:rsid w:val="00D779FB"/>
    <w:rsid w:val="00D80CFD"/>
    <w:rsid w:val="00D81A92"/>
    <w:rsid w:val="00D82459"/>
    <w:rsid w:val="00D824B7"/>
    <w:rsid w:val="00D835A9"/>
    <w:rsid w:val="00D849EF"/>
    <w:rsid w:val="00D8686D"/>
    <w:rsid w:val="00D86B0A"/>
    <w:rsid w:val="00D87EBF"/>
    <w:rsid w:val="00D91329"/>
    <w:rsid w:val="00D916F0"/>
    <w:rsid w:val="00D919E7"/>
    <w:rsid w:val="00D93BAC"/>
    <w:rsid w:val="00D97215"/>
    <w:rsid w:val="00DA0689"/>
    <w:rsid w:val="00DA1607"/>
    <w:rsid w:val="00DA3961"/>
    <w:rsid w:val="00DA4BF9"/>
    <w:rsid w:val="00DB0255"/>
    <w:rsid w:val="00DB0DA0"/>
    <w:rsid w:val="00DB21A9"/>
    <w:rsid w:val="00DB2946"/>
    <w:rsid w:val="00DB2E3C"/>
    <w:rsid w:val="00DB4F50"/>
    <w:rsid w:val="00DB5E2B"/>
    <w:rsid w:val="00DB7C0D"/>
    <w:rsid w:val="00DC0B4D"/>
    <w:rsid w:val="00DC12BA"/>
    <w:rsid w:val="00DC16FE"/>
    <w:rsid w:val="00DC303B"/>
    <w:rsid w:val="00DC3AD0"/>
    <w:rsid w:val="00DC4869"/>
    <w:rsid w:val="00DC6597"/>
    <w:rsid w:val="00DD0094"/>
    <w:rsid w:val="00DD1370"/>
    <w:rsid w:val="00DD63CE"/>
    <w:rsid w:val="00DE2300"/>
    <w:rsid w:val="00DE3782"/>
    <w:rsid w:val="00DE4C1A"/>
    <w:rsid w:val="00DE5BCA"/>
    <w:rsid w:val="00DE5C03"/>
    <w:rsid w:val="00DE7557"/>
    <w:rsid w:val="00DE768E"/>
    <w:rsid w:val="00DF1F25"/>
    <w:rsid w:val="00DF22E3"/>
    <w:rsid w:val="00DF30AA"/>
    <w:rsid w:val="00DF459D"/>
    <w:rsid w:val="00DF52AB"/>
    <w:rsid w:val="00DF6518"/>
    <w:rsid w:val="00E01305"/>
    <w:rsid w:val="00E016A3"/>
    <w:rsid w:val="00E01F3E"/>
    <w:rsid w:val="00E032B4"/>
    <w:rsid w:val="00E04448"/>
    <w:rsid w:val="00E04AA0"/>
    <w:rsid w:val="00E110A8"/>
    <w:rsid w:val="00E1359C"/>
    <w:rsid w:val="00E13DA7"/>
    <w:rsid w:val="00E14C68"/>
    <w:rsid w:val="00E16260"/>
    <w:rsid w:val="00E203AF"/>
    <w:rsid w:val="00E20B1F"/>
    <w:rsid w:val="00E22CE6"/>
    <w:rsid w:val="00E2395F"/>
    <w:rsid w:val="00E24D8B"/>
    <w:rsid w:val="00E25001"/>
    <w:rsid w:val="00E2535C"/>
    <w:rsid w:val="00E25D5D"/>
    <w:rsid w:val="00E2688D"/>
    <w:rsid w:val="00E268B5"/>
    <w:rsid w:val="00E37C10"/>
    <w:rsid w:val="00E4038A"/>
    <w:rsid w:val="00E41D54"/>
    <w:rsid w:val="00E4256A"/>
    <w:rsid w:val="00E42B43"/>
    <w:rsid w:val="00E42E44"/>
    <w:rsid w:val="00E44AD4"/>
    <w:rsid w:val="00E451D4"/>
    <w:rsid w:val="00E45BC2"/>
    <w:rsid w:val="00E45C98"/>
    <w:rsid w:val="00E46EF9"/>
    <w:rsid w:val="00E50E6E"/>
    <w:rsid w:val="00E540D0"/>
    <w:rsid w:val="00E545A8"/>
    <w:rsid w:val="00E54E37"/>
    <w:rsid w:val="00E571BD"/>
    <w:rsid w:val="00E60D42"/>
    <w:rsid w:val="00E65C68"/>
    <w:rsid w:val="00E670EB"/>
    <w:rsid w:val="00E72CE9"/>
    <w:rsid w:val="00E7354D"/>
    <w:rsid w:val="00E73759"/>
    <w:rsid w:val="00E74A8B"/>
    <w:rsid w:val="00E74C76"/>
    <w:rsid w:val="00E7530E"/>
    <w:rsid w:val="00E75445"/>
    <w:rsid w:val="00E766CC"/>
    <w:rsid w:val="00E779B9"/>
    <w:rsid w:val="00E77F48"/>
    <w:rsid w:val="00E81DA7"/>
    <w:rsid w:val="00E82BB0"/>
    <w:rsid w:val="00E82FD5"/>
    <w:rsid w:val="00E83388"/>
    <w:rsid w:val="00E857B8"/>
    <w:rsid w:val="00E85A38"/>
    <w:rsid w:val="00E868CC"/>
    <w:rsid w:val="00E91250"/>
    <w:rsid w:val="00E91619"/>
    <w:rsid w:val="00E917C7"/>
    <w:rsid w:val="00E9247F"/>
    <w:rsid w:val="00E924B8"/>
    <w:rsid w:val="00E931E1"/>
    <w:rsid w:val="00E93E15"/>
    <w:rsid w:val="00E953E5"/>
    <w:rsid w:val="00E95B05"/>
    <w:rsid w:val="00E96933"/>
    <w:rsid w:val="00E97F15"/>
    <w:rsid w:val="00EA0B33"/>
    <w:rsid w:val="00EA161F"/>
    <w:rsid w:val="00EA1B7D"/>
    <w:rsid w:val="00EA464D"/>
    <w:rsid w:val="00EA489C"/>
    <w:rsid w:val="00EB0276"/>
    <w:rsid w:val="00EB2949"/>
    <w:rsid w:val="00EB38E7"/>
    <w:rsid w:val="00EB43C0"/>
    <w:rsid w:val="00EB5788"/>
    <w:rsid w:val="00EB64DB"/>
    <w:rsid w:val="00EB69BE"/>
    <w:rsid w:val="00EB791C"/>
    <w:rsid w:val="00EC0CA4"/>
    <w:rsid w:val="00EC0D99"/>
    <w:rsid w:val="00EC17F9"/>
    <w:rsid w:val="00EC2DA9"/>
    <w:rsid w:val="00ED0284"/>
    <w:rsid w:val="00ED103A"/>
    <w:rsid w:val="00ED38D1"/>
    <w:rsid w:val="00ED49FD"/>
    <w:rsid w:val="00EE070A"/>
    <w:rsid w:val="00EE1340"/>
    <w:rsid w:val="00EE2C03"/>
    <w:rsid w:val="00EE7FCB"/>
    <w:rsid w:val="00EF0B6B"/>
    <w:rsid w:val="00EF282B"/>
    <w:rsid w:val="00EF37D5"/>
    <w:rsid w:val="00EF5486"/>
    <w:rsid w:val="00EF553F"/>
    <w:rsid w:val="00EF77B5"/>
    <w:rsid w:val="00F05F12"/>
    <w:rsid w:val="00F07D2A"/>
    <w:rsid w:val="00F1030F"/>
    <w:rsid w:val="00F13659"/>
    <w:rsid w:val="00F16337"/>
    <w:rsid w:val="00F16A3B"/>
    <w:rsid w:val="00F21789"/>
    <w:rsid w:val="00F21B75"/>
    <w:rsid w:val="00F22566"/>
    <w:rsid w:val="00F22F32"/>
    <w:rsid w:val="00F239C5"/>
    <w:rsid w:val="00F2496A"/>
    <w:rsid w:val="00F24D0B"/>
    <w:rsid w:val="00F2588C"/>
    <w:rsid w:val="00F259B7"/>
    <w:rsid w:val="00F25A11"/>
    <w:rsid w:val="00F25D12"/>
    <w:rsid w:val="00F272A2"/>
    <w:rsid w:val="00F32113"/>
    <w:rsid w:val="00F32A80"/>
    <w:rsid w:val="00F37114"/>
    <w:rsid w:val="00F37B5D"/>
    <w:rsid w:val="00F37E7D"/>
    <w:rsid w:val="00F43912"/>
    <w:rsid w:val="00F466DB"/>
    <w:rsid w:val="00F47501"/>
    <w:rsid w:val="00F4767E"/>
    <w:rsid w:val="00F5525C"/>
    <w:rsid w:val="00F57DF1"/>
    <w:rsid w:val="00F621F7"/>
    <w:rsid w:val="00F633BE"/>
    <w:rsid w:val="00F649CE"/>
    <w:rsid w:val="00F652E1"/>
    <w:rsid w:val="00F67F6D"/>
    <w:rsid w:val="00F7148B"/>
    <w:rsid w:val="00F719BA"/>
    <w:rsid w:val="00F725E4"/>
    <w:rsid w:val="00F74D73"/>
    <w:rsid w:val="00F74E1B"/>
    <w:rsid w:val="00F75CBC"/>
    <w:rsid w:val="00F75F8A"/>
    <w:rsid w:val="00F77210"/>
    <w:rsid w:val="00F778A0"/>
    <w:rsid w:val="00F7791F"/>
    <w:rsid w:val="00F818F1"/>
    <w:rsid w:val="00F82CD9"/>
    <w:rsid w:val="00F839BA"/>
    <w:rsid w:val="00F859D2"/>
    <w:rsid w:val="00F92330"/>
    <w:rsid w:val="00F92795"/>
    <w:rsid w:val="00F94405"/>
    <w:rsid w:val="00F946AF"/>
    <w:rsid w:val="00F948BC"/>
    <w:rsid w:val="00F97A50"/>
    <w:rsid w:val="00FA0159"/>
    <w:rsid w:val="00FA03D6"/>
    <w:rsid w:val="00FA12CD"/>
    <w:rsid w:val="00FA2C74"/>
    <w:rsid w:val="00FA3A16"/>
    <w:rsid w:val="00FA6BB9"/>
    <w:rsid w:val="00FB0166"/>
    <w:rsid w:val="00FB0F83"/>
    <w:rsid w:val="00FB137E"/>
    <w:rsid w:val="00FB20F8"/>
    <w:rsid w:val="00FB49DC"/>
    <w:rsid w:val="00FB4CEE"/>
    <w:rsid w:val="00FB5611"/>
    <w:rsid w:val="00FB69A0"/>
    <w:rsid w:val="00FB6E12"/>
    <w:rsid w:val="00FC1EA2"/>
    <w:rsid w:val="00FC29AE"/>
    <w:rsid w:val="00FC59FB"/>
    <w:rsid w:val="00FC6080"/>
    <w:rsid w:val="00FD748C"/>
    <w:rsid w:val="00FD785B"/>
    <w:rsid w:val="00FE0029"/>
    <w:rsid w:val="00FE1C4F"/>
    <w:rsid w:val="00FE2766"/>
    <w:rsid w:val="00FE2985"/>
    <w:rsid w:val="00FE2A75"/>
    <w:rsid w:val="00FE4DFF"/>
    <w:rsid w:val="00FE61F4"/>
    <w:rsid w:val="00FE6374"/>
    <w:rsid w:val="00FE7B7C"/>
    <w:rsid w:val="00FF3F23"/>
    <w:rsid w:val="00FF434B"/>
    <w:rsid w:val="00FF6894"/>
    <w:rsid w:val="00FF7B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4E5BD-D50E-4CA4-BB10-D378AC5F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91D55"/>
    <w:pPr>
      <w:keepNext/>
      <w:tabs>
        <w:tab w:val="center" w:pos="1440"/>
        <w:tab w:val="center" w:pos="5940"/>
      </w:tabs>
      <w:overflowPunct w:val="0"/>
      <w:autoSpaceDE w:val="0"/>
      <w:autoSpaceDN w:val="0"/>
      <w:adjustRightInd w:val="0"/>
      <w:spacing w:after="0" w:line="240" w:lineRule="auto"/>
      <w:ind w:right="-720"/>
      <w:jc w:val="both"/>
      <w:textAlignment w:val="baseline"/>
      <w:outlineLvl w:val="1"/>
    </w:pPr>
    <w:rPr>
      <w:rFonts w:ascii="VN-NTime" w:eastAsia="Times New Roman" w:hAnsi="VN-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1D55"/>
    <w:rPr>
      <w:rFonts w:ascii="VN-NTime" w:eastAsia="Times New Roman" w:hAnsi="VN-NTime" w:cs="Times New Roman"/>
      <w:b/>
      <w:szCs w:val="20"/>
    </w:rPr>
  </w:style>
  <w:style w:type="paragraph" w:styleId="BodyTextIndent">
    <w:name w:val="Body Text Indent"/>
    <w:basedOn w:val="Normal"/>
    <w:link w:val="BodyTextIndentChar"/>
    <w:rsid w:val="00991D55"/>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Cs w:val="20"/>
    </w:rPr>
  </w:style>
  <w:style w:type="character" w:customStyle="1" w:styleId="BodyTextIndentChar">
    <w:name w:val="Body Text Indent Char"/>
    <w:basedOn w:val="DefaultParagraphFont"/>
    <w:link w:val="BodyTextIndent"/>
    <w:rsid w:val="00991D55"/>
    <w:rPr>
      <w:rFonts w:ascii="VN-NTime" w:eastAsia="Times New Roman" w:hAnsi="VN-NTime" w:cs="Times New Roman"/>
      <w:szCs w:val="20"/>
    </w:rPr>
  </w:style>
  <w:style w:type="paragraph" w:styleId="Header">
    <w:name w:val="header"/>
    <w:basedOn w:val="Normal"/>
    <w:link w:val="HeaderChar"/>
    <w:rsid w:val="00991D55"/>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rsid w:val="00991D55"/>
    <w:rPr>
      <w:rFonts w:eastAsia="Times New Roman" w:cs="Times New Roman"/>
      <w:szCs w:val="28"/>
    </w:rPr>
  </w:style>
  <w:style w:type="paragraph" w:styleId="Footer">
    <w:name w:val="footer"/>
    <w:basedOn w:val="Normal"/>
    <w:link w:val="FooterChar"/>
    <w:rsid w:val="00991D55"/>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991D55"/>
    <w:rPr>
      <w:rFonts w:eastAsia="Times New Roman" w:cs="Times New Roman"/>
      <w:szCs w:val="28"/>
    </w:rPr>
  </w:style>
  <w:style w:type="character" w:styleId="PageNumber">
    <w:name w:val="page number"/>
    <w:basedOn w:val="DefaultParagraphFont"/>
    <w:rsid w:val="00991D55"/>
  </w:style>
  <w:style w:type="paragraph" w:styleId="ListParagraph">
    <w:name w:val="List Paragraph"/>
    <w:basedOn w:val="Normal"/>
    <w:uiPriority w:val="34"/>
    <w:qFormat/>
    <w:rsid w:val="00976CA7"/>
    <w:pPr>
      <w:ind w:left="720"/>
      <w:contextualSpacing/>
    </w:pPr>
  </w:style>
  <w:style w:type="paragraph" w:styleId="BalloonText">
    <w:name w:val="Balloon Text"/>
    <w:basedOn w:val="Normal"/>
    <w:link w:val="BalloonTextChar"/>
    <w:uiPriority w:val="99"/>
    <w:semiHidden/>
    <w:unhideWhenUsed/>
    <w:rsid w:val="008D2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1FE"/>
    <w:rPr>
      <w:rFonts w:ascii="Tahoma" w:hAnsi="Tahoma" w:cs="Tahoma"/>
      <w:sz w:val="16"/>
      <w:szCs w:val="16"/>
    </w:rPr>
  </w:style>
  <w:style w:type="table" w:styleId="TableGrid">
    <w:name w:val="Table Grid"/>
    <w:basedOn w:val="TableNormal"/>
    <w:uiPriority w:val="59"/>
    <w:rsid w:val="008D2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C95A21"/>
    <w:pPr>
      <w:spacing w:before="100" w:beforeAutospacing="1" w:after="100" w:afterAutospacing="1" w:line="240" w:lineRule="auto"/>
    </w:pPr>
    <w:rPr>
      <w:rFonts w:eastAsia="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E0C06"/>
    <w:pPr>
      <w:spacing w:before="120" w:after="120" w:line="312" w:lineRule="auto"/>
    </w:pPr>
    <w:rPr>
      <w:rFonts w:eastAsia="Times New Roman" w:cs="Times New Roman"/>
      <w:szCs w:val="28"/>
    </w:rPr>
  </w:style>
  <w:style w:type="paragraph" w:customStyle="1" w:styleId="CharCharCharChar">
    <w:name w:val="Char Char Char Char"/>
    <w:basedOn w:val="Normal"/>
    <w:next w:val="Normal"/>
    <w:autoRedefine/>
    <w:semiHidden/>
    <w:rsid w:val="004D641E"/>
    <w:pPr>
      <w:spacing w:before="120" w:after="120" w:line="312" w:lineRule="auto"/>
    </w:pPr>
    <w:rPr>
      <w:rFonts w:eastAsia="Times New Roman" w:cs="Times New Roman"/>
    </w:rPr>
  </w:style>
  <w:style w:type="character" w:customStyle="1" w:styleId="NormalWebChar">
    <w:name w:val="Normal (Web) Char"/>
    <w:link w:val="NormalWeb"/>
    <w:locked/>
    <w:rsid w:val="002E630E"/>
    <w:rPr>
      <w:rFonts w:eastAsia="Times New Roman" w:cs="Times New Roman"/>
      <w:sz w:val="24"/>
      <w:szCs w:val="24"/>
    </w:rPr>
  </w:style>
  <w:style w:type="paragraph" w:styleId="FootnoteText">
    <w:name w:val="footnote text"/>
    <w:basedOn w:val="Normal"/>
    <w:link w:val="FootnoteTextChar"/>
    <w:uiPriority w:val="99"/>
    <w:semiHidden/>
    <w:unhideWhenUsed/>
    <w:rsid w:val="00B36A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A33"/>
    <w:rPr>
      <w:sz w:val="20"/>
      <w:szCs w:val="20"/>
    </w:rPr>
  </w:style>
  <w:style w:type="character" w:styleId="FootnoteReference">
    <w:name w:val="footnote reference"/>
    <w:basedOn w:val="DefaultParagraphFont"/>
    <w:uiPriority w:val="99"/>
    <w:semiHidden/>
    <w:unhideWhenUsed/>
    <w:rsid w:val="00B36A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5067">
      <w:bodyDiv w:val="1"/>
      <w:marLeft w:val="0"/>
      <w:marRight w:val="0"/>
      <w:marTop w:val="0"/>
      <w:marBottom w:val="0"/>
      <w:divBdr>
        <w:top w:val="none" w:sz="0" w:space="0" w:color="auto"/>
        <w:left w:val="none" w:sz="0" w:space="0" w:color="auto"/>
        <w:bottom w:val="none" w:sz="0" w:space="0" w:color="auto"/>
        <w:right w:val="none" w:sz="0" w:space="0" w:color="auto"/>
      </w:divBdr>
    </w:div>
    <w:div w:id="164593248">
      <w:bodyDiv w:val="1"/>
      <w:marLeft w:val="0"/>
      <w:marRight w:val="0"/>
      <w:marTop w:val="0"/>
      <w:marBottom w:val="0"/>
      <w:divBdr>
        <w:top w:val="none" w:sz="0" w:space="0" w:color="auto"/>
        <w:left w:val="none" w:sz="0" w:space="0" w:color="auto"/>
        <w:bottom w:val="none" w:sz="0" w:space="0" w:color="auto"/>
        <w:right w:val="none" w:sz="0" w:space="0" w:color="auto"/>
      </w:divBdr>
    </w:div>
    <w:div w:id="227495284">
      <w:bodyDiv w:val="1"/>
      <w:marLeft w:val="0"/>
      <w:marRight w:val="0"/>
      <w:marTop w:val="0"/>
      <w:marBottom w:val="0"/>
      <w:divBdr>
        <w:top w:val="none" w:sz="0" w:space="0" w:color="auto"/>
        <w:left w:val="none" w:sz="0" w:space="0" w:color="auto"/>
        <w:bottom w:val="none" w:sz="0" w:space="0" w:color="auto"/>
        <w:right w:val="none" w:sz="0" w:space="0" w:color="auto"/>
      </w:divBdr>
    </w:div>
    <w:div w:id="833952357">
      <w:bodyDiv w:val="1"/>
      <w:marLeft w:val="0"/>
      <w:marRight w:val="0"/>
      <w:marTop w:val="0"/>
      <w:marBottom w:val="0"/>
      <w:divBdr>
        <w:top w:val="none" w:sz="0" w:space="0" w:color="auto"/>
        <w:left w:val="none" w:sz="0" w:space="0" w:color="auto"/>
        <w:bottom w:val="none" w:sz="0" w:space="0" w:color="auto"/>
        <w:right w:val="none" w:sz="0" w:space="0" w:color="auto"/>
      </w:divBdr>
    </w:div>
    <w:div w:id="835846195">
      <w:bodyDiv w:val="1"/>
      <w:marLeft w:val="0"/>
      <w:marRight w:val="0"/>
      <w:marTop w:val="0"/>
      <w:marBottom w:val="0"/>
      <w:divBdr>
        <w:top w:val="none" w:sz="0" w:space="0" w:color="auto"/>
        <w:left w:val="none" w:sz="0" w:space="0" w:color="auto"/>
        <w:bottom w:val="none" w:sz="0" w:space="0" w:color="auto"/>
        <w:right w:val="none" w:sz="0" w:space="0" w:color="auto"/>
      </w:divBdr>
    </w:div>
    <w:div w:id="1012924966">
      <w:bodyDiv w:val="1"/>
      <w:marLeft w:val="0"/>
      <w:marRight w:val="0"/>
      <w:marTop w:val="0"/>
      <w:marBottom w:val="0"/>
      <w:divBdr>
        <w:top w:val="none" w:sz="0" w:space="0" w:color="auto"/>
        <w:left w:val="none" w:sz="0" w:space="0" w:color="auto"/>
        <w:bottom w:val="none" w:sz="0" w:space="0" w:color="auto"/>
        <w:right w:val="none" w:sz="0" w:space="0" w:color="auto"/>
      </w:divBdr>
    </w:div>
    <w:div w:id="1222523255">
      <w:bodyDiv w:val="1"/>
      <w:marLeft w:val="0"/>
      <w:marRight w:val="0"/>
      <w:marTop w:val="0"/>
      <w:marBottom w:val="0"/>
      <w:divBdr>
        <w:top w:val="none" w:sz="0" w:space="0" w:color="auto"/>
        <w:left w:val="none" w:sz="0" w:space="0" w:color="auto"/>
        <w:bottom w:val="none" w:sz="0" w:space="0" w:color="auto"/>
        <w:right w:val="none" w:sz="0" w:space="0" w:color="auto"/>
      </w:divBdr>
    </w:div>
    <w:div w:id="1452093815">
      <w:bodyDiv w:val="1"/>
      <w:marLeft w:val="0"/>
      <w:marRight w:val="0"/>
      <w:marTop w:val="0"/>
      <w:marBottom w:val="0"/>
      <w:divBdr>
        <w:top w:val="none" w:sz="0" w:space="0" w:color="auto"/>
        <w:left w:val="none" w:sz="0" w:space="0" w:color="auto"/>
        <w:bottom w:val="none" w:sz="0" w:space="0" w:color="auto"/>
        <w:right w:val="none" w:sz="0" w:space="0" w:color="auto"/>
      </w:divBdr>
    </w:div>
    <w:div w:id="1486628411">
      <w:bodyDiv w:val="1"/>
      <w:marLeft w:val="0"/>
      <w:marRight w:val="0"/>
      <w:marTop w:val="0"/>
      <w:marBottom w:val="0"/>
      <w:divBdr>
        <w:top w:val="none" w:sz="0" w:space="0" w:color="auto"/>
        <w:left w:val="none" w:sz="0" w:space="0" w:color="auto"/>
        <w:bottom w:val="none" w:sz="0" w:space="0" w:color="auto"/>
        <w:right w:val="none" w:sz="0" w:space="0" w:color="auto"/>
      </w:divBdr>
    </w:div>
    <w:div w:id="1571231170">
      <w:bodyDiv w:val="1"/>
      <w:marLeft w:val="0"/>
      <w:marRight w:val="0"/>
      <w:marTop w:val="0"/>
      <w:marBottom w:val="0"/>
      <w:divBdr>
        <w:top w:val="none" w:sz="0" w:space="0" w:color="auto"/>
        <w:left w:val="none" w:sz="0" w:space="0" w:color="auto"/>
        <w:bottom w:val="none" w:sz="0" w:space="0" w:color="auto"/>
        <w:right w:val="none" w:sz="0" w:space="0" w:color="auto"/>
      </w:divBdr>
    </w:div>
    <w:div w:id="1890191884">
      <w:bodyDiv w:val="1"/>
      <w:marLeft w:val="0"/>
      <w:marRight w:val="0"/>
      <w:marTop w:val="0"/>
      <w:marBottom w:val="0"/>
      <w:divBdr>
        <w:top w:val="none" w:sz="0" w:space="0" w:color="auto"/>
        <w:left w:val="none" w:sz="0" w:space="0" w:color="auto"/>
        <w:bottom w:val="none" w:sz="0" w:space="0" w:color="auto"/>
        <w:right w:val="none" w:sz="0" w:space="0" w:color="auto"/>
      </w:divBdr>
    </w:div>
    <w:div w:id="19790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9DC9-7CC2-487D-92B8-84F3A50E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2570</TotalTime>
  <Pages>14</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29960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647</cp:revision>
  <cp:lastPrinted>2019-09-20T09:05:00Z</cp:lastPrinted>
  <dcterms:created xsi:type="dcterms:W3CDTF">2017-09-01T07:01:00Z</dcterms:created>
  <dcterms:modified xsi:type="dcterms:W3CDTF">2019-10-03T04:04:00Z</dcterms:modified>
</cp:coreProperties>
</file>